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108D3E" w14:textId="622F9774" w:rsidR="00062503" w:rsidRPr="001873EF" w:rsidRDefault="00054DEB">
      <w:pPr>
        <w:jc w:val="center"/>
        <w:rPr>
          <w:rFonts w:ascii="方正小标宋简体" w:eastAsia="方正小标宋简体" w:hAnsi="Times New Roman" w:cs="Times New Roman" w:hint="eastAsia"/>
          <w:b/>
          <w:bCs/>
          <w:sz w:val="36"/>
          <w:szCs w:val="36"/>
          <w:lang w:val="ru-RU"/>
        </w:rPr>
      </w:pPr>
      <w:r w:rsidRPr="001873EF">
        <w:rPr>
          <w:rFonts w:ascii="方正小标宋简体" w:eastAsia="方正小标宋简体" w:hAnsi="Times New Roman" w:cs="Times New Roman" w:hint="eastAsia"/>
          <w:b/>
          <w:bCs/>
          <w:kern w:val="0"/>
          <w:sz w:val="36"/>
          <w:szCs w:val="36"/>
          <w:lang w:bidi="ar"/>
        </w:rPr>
        <w:t>文学</w:t>
      </w:r>
      <w:r w:rsidR="00F90EA7" w:rsidRPr="001873EF">
        <w:rPr>
          <w:rFonts w:ascii="方正小标宋简体" w:eastAsia="方正小标宋简体" w:hAnsi="Times New Roman" w:cs="Times New Roman" w:hint="eastAsia"/>
          <w:b/>
          <w:bCs/>
          <w:kern w:val="0"/>
          <w:sz w:val="36"/>
          <w:szCs w:val="36"/>
          <w:lang w:bidi="ar"/>
        </w:rPr>
        <w:t>的</w:t>
      </w:r>
      <w:r w:rsidRPr="001873EF">
        <w:rPr>
          <w:rFonts w:ascii="方正小标宋简体" w:eastAsia="方正小标宋简体" w:hAnsi="Times New Roman" w:cs="Times New Roman" w:hint="eastAsia"/>
          <w:b/>
          <w:bCs/>
          <w:kern w:val="0"/>
          <w:sz w:val="36"/>
          <w:szCs w:val="36"/>
          <w:lang w:bidi="ar"/>
        </w:rPr>
        <w:t>乐谱</w:t>
      </w:r>
    </w:p>
    <w:p w14:paraId="3147DE2D" w14:textId="77777777" w:rsidR="001B127E" w:rsidRDefault="001B127E" w:rsidP="001873EF">
      <w:pPr>
        <w:widowControl/>
        <w:ind w:firstLineChars="200" w:firstLine="636"/>
        <w:jc w:val="left"/>
        <w:rPr>
          <w:rFonts w:ascii="仿宋" w:eastAsia="仿宋" w:hAnsi="仿宋" w:cs="Times New Roman" w:hint="eastAsia"/>
          <w:spacing w:val="-1"/>
          <w:sz w:val="32"/>
          <w:szCs w:val="32"/>
        </w:rPr>
      </w:pPr>
    </w:p>
    <w:p w14:paraId="63D7710A" w14:textId="6C018745" w:rsidR="00062503" w:rsidRPr="001873EF" w:rsidRDefault="00054DEB" w:rsidP="001873EF">
      <w:pPr>
        <w:widowControl/>
        <w:ind w:firstLineChars="200" w:firstLine="636"/>
        <w:jc w:val="left"/>
        <w:rPr>
          <w:rFonts w:ascii="仿宋" w:eastAsia="仿宋" w:hAnsi="仿宋" w:cs="Times New Roman"/>
          <w:kern w:val="0"/>
          <w:sz w:val="32"/>
          <w:szCs w:val="32"/>
          <w:lang w:bidi="ar"/>
        </w:rPr>
      </w:pPr>
      <w:r w:rsidRPr="001873EF">
        <w:rPr>
          <w:rFonts w:ascii="仿宋" w:eastAsia="仿宋" w:hAnsi="仿宋" w:cs="Times New Roman"/>
          <w:spacing w:val="-1"/>
          <w:sz w:val="32"/>
          <w:szCs w:val="32"/>
        </w:rPr>
        <w:t>在俄罗斯文学批评史上</w:t>
      </w:r>
      <w:r w:rsidRPr="001873EF">
        <w:rPr>
          <w:rFonts w:ascii="仿宋" w:eastAsia="仿宋" w:hAnsi="仿宋" w:cs="Times New Roman" w:hint="eastAsia"/>
          <w:spacing w:val="-1"/>
          <w:sz w:val="32"/>
          <w:szCs w:val="32"/>
        </w:rPr>
        <w:t>，将</w:t>
      </w:r>
      <w:r w:rsidRPr="001873EF">
        <w:rPr>
          <w:rFonts w:ascii="仿宋" w:eastAsia="仿宋" w:hAnsi="仿宋" w:cs="Times New Roman"/>
          <w:spacing w:val="-1"/>
          <w:sz w:val="32"/>
          <w:szCs w:val="32"/>
        </w:rPr>
        <w:t>音乐性</w:t>
      </w:r>
      <w:r w:rsidR="00B32BDE" w:rsidRPr="001873EF">
        <w:rPr>
          <w:rFonts w:ascii="仿宋" w:eastAsia="仿宋" w:hAnsi="仿宋" w:cs="Times New Roman" w:hint="eastAsia"/>
          <w:spacing w:val="-1"/>
          <w:sz w:val="32"/>
          <w:szCs w:val="32"/>
        </w:rPr>
        <w:t>视为</w:t>
      </w:r>
      <w:r w:rsidRPr="001873EF">
        <w:rPr>
          <w:rFonts w:ascii="仿宋" w:eastAsia="仿宋" w:hAnsi="仿宋" w:cs="Times New Roman" w:hint="eastAsia"/>
          <w:spacing w:val="-1"/>
          <w:sz w:val="32"/>
          <w:szCs w:val="32"/>
        </w:rPr>
        <w:t>文学作品</w:t>
      </w:r>
      <w:r w:rsidR="00B32BDE" w:rsidRPr="001873EF">
        <w:rPr>
          <w:rFonts w:ascii="仿宋" w:eastAsia="仿宋" w:hAnsi="仿宋" w:cs="Times New Roman" w:hint="eastAsia"/>
          <w:spacing w:val="-1"/>
          <w:sz w:val="32"/>
          <w:szCs w:val="32"/>
        </w:rPr>
        <w:t>的</w:t>
      </w:r>
      <w:r w:rsidR="00B32BDE" w:rsidRPr="001873EF">
        <w:rPr>
          <w:rFonts w:ascii="仿宋" w:eastAsia="仿宋" w:hAnsi="仿宋" w:cs="Times New Roman"/>
          <w:spacing w:val="-1"/>
          <w:sz w:val="32"/>
          <w:szCs w:val="32"/>
        </w:rPr>
        <w:t>评判</w:t>
      </w:r>
      <w:r w:rsidRPr="001873EF">
        <w:rPr>
          <w:rFonts w:ascii="仿宋" w:eastAsia="仿宋" w:hAnsi="仿宋" w:cs="Times New Roman" w:hint="eastAsia"/>
          <w:spacing w:val="-1"/>
          <w:sz w:val="32"/>
          <w:szCs w:val="32"/>
        </w:rPr>
        <w:t>标尺</w:t>
      </w:r>
      <w:r w:rsidR="00B32BDE" w:rsidRPr="001873EF">
        <w:rPr>
          <w:rFonts w:ascii="仿宋" w:eastAsia="仿宋" w:hAnsi="仿宋" w:cs="Times New Roman" w:hint="eastAsia"/>
          <w:spacing w:val="-1"/>
          <w:sz w:val="32"/>
          <w:szCs w:val="32"/>
        </w:rPr>
        <w:t>，是</w:t>
      </w:r>
      <w:r w:rsidR="00B32BDE" w:rsidRPr="001873EF">
        <w:rPr>
          <w:rFonts w:ascii="仿宋" w:eastAsia="仿宋" w:hAnsi="仿宋" w:cs="Times New Roman"/>
          <w:spacing w:val="-1"/>
          <w:sz w:val="32"/>
          <w:szCs w:val="32"/>
        </w:rPr>
        <w:t>一项由来已久的</w:t>
      </w:r>
      <w:r w:rsidRPr="001873EF">
        <w:rPr>
          <w:rFonts w:ascii="仿宋" w:eastAsia="仿宋" w:hAnsi="仿宋" w:cs="Times New Roman" w:hint="eastAsia"/>
          <w:spacing w:val="-1"/>
          <w:sz w:val="32"/>
          <w:szCs w:val="32"/>
        </w:rPr>
        <w:t>传统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。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尽管批评家们比较文学与音乐的角度各异，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却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普遍认同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音乐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凌驾于文学之上的至高地位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。文学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常需效仿音乐来确证其“合法性”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，而音乐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则无需此种外求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。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它被尊为美学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发展的巅峰，</w:t>
      </w:r>
      <w:proofErr w:type="gramStart"/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令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文学</w:t>
      </w:r>
      <w:proofErr w:type="gramEnd"/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难以企及。</w:t>
      </w:r>
      <w:r w:rsidRPr="001873EF">
        <w:rPr>
          <w:rFonts w:ascii="仿宋" w:eastAsia="仿宋" w:hAnsi="仿宋" w:cs="宋体"/>
          <w:color w:val="000000"/>
          <w:sz w:val="32"/>
          <w:szCs w:val="32"/>
        </w:rPr>
        <w:t>文学世界的居民仰视音乐王国，犹如落后国家的子民遥望</w:t>
      </w:r>
      <w:r w:rsidR="00B32BDE" w:rsidRPr="001873EF">
        <w:rPr>
          <w:rFonts w:ascii="仿宋" w:eastAsia="仿宋" w:hAnsi="仿宋" w:cs="宋体" w:hint="eastAsia"/>
          <w:color w:val="000000"/>
          <w:sz w:val="32"/>
          <w:szCs w:val="32"/>
        </w:rPr>
        <w:t>被</w:t>
      </w:r>
      <w:r w:rsidRPr="001873EF">
        <w:rPr>
          <w:rFonts w:ascii="仿宋" w:eastAsia="仿宋" w:hAnsi="仿宋" w:cs="宋体"/>
          <w:color w:val="000000"/>
          <w:sz w:val="32"/>
          <w:szCs w:val="32"/>
        </w:rPr>
        <w:t>理想化的</w:t>
      </w:r>
      <w:r w:rsidRPr="001873EF">
        <w:rPr>
          <w:rFonts w:ascii="仿宋" w:eastAsia="仿宋" w:hAnsi="仿宋" w:cs="宋体" w:hint="eastAsia"/>
          <w:color w:val="000000"/>
          <w:sz w:val="32"/>
          <w:szCs w:val="32"/>
        </w:rPr>
        <w:t>美利坚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。</w:t>
      </w:r>
    </w:p>
    <w:p w14:paraId="2830D554" w14:textId="58D1015B" w:rsidR="00062503" w:rsidRPr="001873EF" w:rsidRDefault="00054DEB" w:rsidP="001873EF">
      <w:pPr>
        <w:pStyle w:val="a3"/>
        <w:widowControl/>
        <w:kinsoku w:val="0"/>
        <w:autoSpaceDE w:val="0"/>
        <w:autoSpaceDN w:val="0"/>
        <w:adjustRightInd w:val="0"/>
        <w:snapToGrid w:val="0"/>
        <w:spacing w:before="84" w:line="454" w:lineRule="auto"/>
        <w:ind w:leftChars="1" w:left="2" w:right="11" w:firstLineChars="200" w:firstLine="640"/>
        <w:textAlignment w:val="baseline"/>
        <w:rPr>
          <w:rFonts w:ascii="仿宋" w:eastAsia="仿宋" w:hAnsi="仿宋"/>
          <w:spacing w:val="-1"/>
          <w:sz w:val="32"/>
          <w:szCs w:val="32"/>
          <w:lang w:eastAsia="zh-CN"/>
        </w:rPr>
      </w:pP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要追溯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这一传统的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起源并解读其内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涵，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并非易事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。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其背后或许潜藏着某种思维定势的影响：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音乐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的诸多特质——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悦耳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动听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的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旋律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、严谨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有序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的形式、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清晰分明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的节奏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，以及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和谐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统一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的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结构——正是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文学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，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尤其是诗歌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，孜孜以求却往往难以企及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的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境界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。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更不容忽视的是，在某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些哲学家的影响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下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，音乐时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常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被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奉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为艺术的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至高形态。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柏拉图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便洞察到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音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乐和谐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所蕴含的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宇宙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意义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，并将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其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视为理想国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中至关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重要的教化力量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；</w:t>
      </w:r>
      <w:proofErr w:type="gramStart"/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而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叔本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华</w:t>
      </w:r>
      <w:proofErr w:type="gramEnd"/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同样强调，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音乐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不同于其他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艺术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形式，它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是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世界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意志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的直接体现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。</w:t>
      </w:r>
    </w:p>
    <w:p w14:paraId="70CF6575" w14:textId="3DBF896A" w:rsidR="00062503" w:rsidRPr="001873EF" w:rsidRDefault="00054DEB" w:rsidP="001873EF">
      <w:pPr>
        <w:widowControl/>
        <w:ind w:firstLineChars="200" w:firstLine="640"/>
        <w:rPr>
          <w:rFonts w:ascii="仿宋" w:eastAsia="仿宋" w:hAnsi="仿宋" w:cs="宋体"/>
          <w:sz w:val="32"/>
          <w:szCs w:val="32"/>
          <w:lang w:bidi="ar"/>
        </w:rPr>
      </w:pPr>
      <w:r w:rsidRPr="001873EF">
        <w:rPr>
          <w:rFonts w:ascii="仿宋" w:eastAsia="仿宋" w:hAnsi="仿宋" w:cs="宋体" w:hint="eastAsia"/>
          <w:sz w:val="32"/>
          <w:szCs w:val="32"/>
        </w:rPr>
        <w:lastRenderedPageBreak/>
        <w:t>然而，</w:t>
      </w:r>
      <w:r w:rsidRPr="001873EF">
        <w:rPr>
          <w:rFonts w:ascii="仿宋" w:eastAsia="仿宋" w:hAnsi="仿宋" w:cs="宋体"/>
          <w:sz w:val="32"/>
          <w:szCs w:val="32"/>
        </w:rPr>
        <w:t>或许更</w:t>
      </w:r>
      <w:r w:rsidRPr="001873EF">
        <w:rPr>
          <w:rFonts w:ascii="仿宋" w:eastAsia="仿宋" w:hAnsi="仿宋" w:cs="宋体" w:hint="eastAsia"/>
          <w:sz w:val="32"/>
          <w:szCs w:val="32"/>
        </w:rPr>
        <w:t>重要</w:t>
      </w:r>
      <w:r w:rsidRPr="001873EF">
        <w:rPr>
          <w:rFonts w:ascii="仿宋" w:eastAsia="仿宋" w:hAnsi="仿宋" w:cs="宋体"/>
          <w:sz w:val="32"/>
          <w:szCs w:val="32"/>
        </w:rPr>
        <w:t>的是，当批评家们</w:t>
      </w:r>
      <w:r w:rsidRPr="001873EF">
        <w:rPr>
          <w:rFonts w:ascii="仿宋" w:eastAsia="仿宋" w:hAnsi="仿宋" w:cs="宋体" w:hint="eastAsia"/>
          <w:sz w:val="32"/>
          <w:szCs w:val="32"/>
        </w:rPr>
        <w:t>聚焦</w:t>
      </w:r>
      <w:r w:rsidRPr="001873EF">
        <w:rPr>
          <w:rFonts w:ascii="仿宋" w:eastAsia="仿宋" w:hAnsi="仿宋" w:cs="宋体"/>
          <w:sz w:val="32"/>
          <w:szCs w:val="32"/>
        </w:rPr>
        <w:t>诗歌的</w:t>
      </w:r>
      <w:r w:rsidRPr="001873EF">
        <w:rPr>
          <w:rFonts w:ascii="仿宋" w:eastAsia="仿宋" w:hAnsi="仿宋" w:cs="宋体" w:hint="eastAsia"/>
          <w:sz w:val="32"/>
          <w:szCs w:val="32"/>
        </w:rPr>
        <w:t>声音</w:t>
      </w:r>
      <w:r w:rsidRPr="001873EF">
        <w:rPr>
          <w:rFonts w:ascii="仿宋" w:eastAsia="仿宋" w:hAnsi="仿宋" w:cs="宋体"/>
          <w:sz w:val="32"/>
          <w:szCs w:val="32"/>
        </w:rPr>
        <w:t>层面时，</w:t>
      </w:r>
      <w:r w:rsidRPr="001873EF">
        <w:rPr>
          <w:rFonts w:ascii="仿宋" w:eastAsia="仿宋" w:hAnsi="仿宋" w:cs="宋体" w:hint="eastAsia"/>
          <w:sz w:val="32"/>
          <w:szCs w:val="32"/>
        </w:rPr>
        <w:t>就会</w:t>
      </w:r>
      <w:r w:rsidRPr="001873EF">
        <w:rPr>
          <w:rFonts w:ascii="仿宋" w:eastAsia="仿宋" w:hAnsi="仿宋" w:cs="宋体" w:hint="eastAsia"/>
          <w:kern w:val="0"/>
          <w:sz w:val="32"/>
          <w:szCs w:val="32"/>
          <w:lang w:bidi="ar"/>
        </w:rPr>
        <w:t>发现声音能够唤起读者的特定反应，甚至能够“蛊惑”读者。在这类修辞实践尚不成熟</w:t>
      </w:r>
      <w:r w:rsidR="00F90959" w:rsidRPr="001873EF">
        <w:rPr>
          <w:rFonts w:ascii="仿宋" w:eastAsia="仿宋" w:hAnsi="仿宋" w:cs="宋体" w:hint="eastAsia"/>
          <w:kern w:val="0"/>
          <w:sz w:val="32"/>
          <w:szCs w:val="32"/>
          <w:lang w:bidi="ar"/>
        </w:rPr>
        <w:t>的</w:t>
      </w:r>
      <w:r w:rsidRPr="001873EF">
        <w:rPr>
          <w:rFonts w:ascii="仿宋" w:eastAsia="仿宋" w:hAnsi="仿宋" w:cs="宋体" w:hint="eastAsia"/>
          <w:kern w:val="0"/>
          <w:sz w:val="32"/>
          <w:szCs w:val="32"/>
          <w:lang w:bidi="ar"/>
        </w:rPr>
        <w:t>早期例子中，人们已经清楚地意识到，</w:t>
      </w:r>
      <w:r w:rsidRPr="001873EF">
        <w:rPr>
          <w:rFonts w:ascii="仿宋" w:eastAsia="仿宋" w:hAnsi="仿宋" w:cs="宋体" w:hint="eastAsia"/>
          <w:sz w:val="32"/>
          <w:szCs w:val="32"/>
        </w:rPr>
        <w:t>声</w:t>
      </w:r>
      <w:r w:rsidRPr="001873EF">
        <w:rPr>
          <w:rFonts w:ascii="仿宋" w:eastAsia="仿宋" w:hAnsi="仿宋" w:cs="宋体"/>
          <w:sz w:val="32"/>
          <w:szCs w:val="32"/>
        </w:rPr>
        <w:t>音可以</w:t>
      </w:r>
      <w:r w:rsidRPr="001873EF">
        <w:rPr>
          <w:rFonts w:ascii="仿宋" w:eastAsia="仿宋" w:hAnsi="仿宋" w:cs="宋体" w:hint="eastAsia"/>
          <w:sz w:val="32"/>
          <w:szCs w:val="32"/>
        </w:rPr>
        <w:t>具有</w:t>
      </w:r>
      <w:r w:rsidRPr="001873EF">
        <w:rPr>
          <w:rFonts w:ascii="仿宋" w:eastAsia="仿宋" w:hAnsi="仿宋" w:cs="宋体"/>
          <w:sz w:val="32"/>
          <w:szCs w:val="32"/>
        </w:rPr>
        <w:t>悦耳、</w:t>
      </w:r>
      <w:r w:rsidRPr="001873EF">
        <w:rPr>
          <w:rFonts w:ascii="仿宋" w:eastAsia="仿宋" w:hAnsi="仿宋" w:cs="宋体" w:hint="eastAsia"/>
          <w:sz w:val="32"/>
          <w:szCs w:val="32"/>
        </w:rPr>
        <w:t>“</w:t>
      </w:r>
      <w:r w:rsidRPr="001873EF">
        <w:rPr>
          <w:rFonts w:ascii="仿宋" w:eastAsia="仿宋" w:hAnsi="仿宋" w:cs="宋体"/>
          <w:sz w:val="32"/>
          <w:szCs w:val="32"/>
        </w:rPr>
        <w:t>甜</w:t>
      </w:r>
      <w:r w:rsidR="00F90959" w:rsidRPr="001873EF">
        <w:rPr>
          <w:rFonts w:ascii="仿宋" w:eastAsia="仿宋" w:hAnsi="仿宋" w:cs="宋体" w:hint="eastAsia"/>
          <w:sz w:val="32"/>
          <w:szCs w:val="32"/>
        </w:rPr>
        <w:t>美”的特质。它成</w:t>
      </w:r>
      <w:r w:rsidRPr="001873EF">
        <w:rPr>
          <w:rFonts w:ascii="仿宋" w:eastAsia="仿宋" w:hAnsi="仿宋" w:cs="宋体" w:hint="eastAsia"/>
          <w:sz w:val="32"/>
          <w:szCs w:val="32"/>
        </w:rPr>
        <w:t>为文学中一个维度，</w:t>
      </w:r>
      <w:r w:rsidRPr="001873EF">
        <w:rPr>
          <w:rFonts w:ascii="仿宋" w:eastAsia="仿宋" w:hAnsi="仿宋" w:cs="宋体"/>
          <w:sz w:val="32"/>
          <w:szCs w:val="32"/>
        </w:rPr>
        <w:t>理性感知与生理本能</w:t>
      </w:r>
      <w:r w:rsidRPr="001873EF">
        <w:rPr>
          <w:rFonts w:ascii="仿宋" w:eastAsia="仿宋" w:hAnsi="仿宋" w:cs="宋体" w:hint="eastAsia"/>
          <w:sz w:val="32"/>
          <w:szCs w:val="32"/>
        </w:rPr>
        <w:t>在其中彼此交织。</w:t>
      </w:r>
    </w:p>
    <w:p w14:paraId="64D84B19" w14:textId="320EA71A" w:rsidR="00062503" w:rsidRPr="001873EF" w:rsidRDefault="00054DEB" w:rsidP="001873EF">
      <w:pPr>
        <w:widowControl/>
        <w:ind w:firstLineChars="200" w:firstLine="640"/>
        <w:rPr>
          <w:rFonts w:ascii="仿宋" w:eastAsia="仿宋" w:hAnsi="仿宋" w:cs="Times New Roman"/>
          <w:kern w:val="0"/>
          <w:sz w:val="32"/>
          <w:szCs w:val="32"/>
          <w:lang w:bidi="ar"/>
        </w:rPr>
      </w:pPr>
      <w:r w:rsidRPr="002639DB">
        <w:rPr>
          <w:rFonts w:ascii="Times New Roman" w:eastAsia="仿宋" w:hAnsi="Times New Roman" w:cs="Times New Roman"/>
          <w:kern w:val="0"/>
          <w:sz w:val="32"/>
          <w:szCs w:val="32"/>
          <w:lang w:bidi="ar"/>
        </w:rPr>
        <w:t>19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世纪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时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，将诗歌与音乐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相提并论尚不多见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。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然而，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别林斯基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在评论普希金的系列文章中，却多次运用“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音乐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性”的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隐喻：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“此乃诗中音乐”、“诗句的音乐性与和声的曼妙，</w:t>
      </w:r>
      <w:r w:rsidRPr="001873EF">
        <w:rPr>
          <w:rFonts w:ascii="仿宋" w:eastAsia="仿宋" w:hAnsi="仿宋" w:cs="宋体"/>
          <w:sz w:val="32"/>
          <w:szCs w:val="32"/>
        </w:rPr>
        <w:t>抚慰</w:t>
      </w:r>
      <w:r w:rsidRPr="001873EF">
        <w:rPr>
          <w:rFonts w:ascii="仿宋" w:eastAsia="仿宋" w:hAnsi="仿宋" w:cs="宋体" w:hint="eastAsia"/>
          <w:sz w:val="32"/>
          <w:szCs w:val="32"/>
        </w:rPr>
        <w:t>并滋养着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读者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沉醉的耳朵”、“诗句如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音乐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般动听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！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”从中可见，音乐不同于诗歌，前者被认为先天和谐悦耳之物，而后者唯有臻于完美，方能企及这样的境界。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 xml:space="preserve"> </w:t>
      </w:r>
    </w:p>
    <w:p w14:paraId="63E3C983" w14:textId="63403B64" w:rsidR="00062503" w:rsidRPr="001873EF" w:rsidRDefault="00054DEB" w:rsidP="001873EF">
      <w:pPr>
        <w:widowControl/>
        <w:ind w:firstLineChars="200" w:firstLine="640"/>
        <w:rPr>
          <w:rFonts w:ascii="仿宋" w:eastAsia="仿宋" w:hAnsi="仿宋" w:cs="Times New Roman"/>
          <w:kern w:val="0"/>
          <w:sz w:val="32"/>
          <w:szCs w:val="32"/>
          <w:lang w:bidi="ar"/>
        </w:rPr>
      </w:pP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在</w:t>
      </w:r>
      <w:r w:rsidRPr="002639DB">
        <w:rPr>
          <w:rFonts w:ascii="Times New Roman" w:eastAsia="仿宋" w:hAnsi="Times New Roman" w:cs="Times New Roman" w:hint="eastAsia"/>
          <w:kern w:val="0"/>
          <w:sz w:val="32"/>
          <w:szCs w:val="32"/>
          <w:lang w:bidi="ar"/>
        </w:rPr>
        <w:t>19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世纪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与</w:t>
      </w:r>
      <w:r w:rsidRPr="002639DB">
        <w:rPr>
          <w:rFonts w:ascii="Times New Roman" w:eastAsia="仿宋" w:hAnsi="Times New Roman" w:cs="Times New Roman" w:hint="eastAsia"/>
          <w:kern w:val="0"/>
          <w:sz w:val="32"/>
          <w:szCs w:val="32"/>
          <w:lang w:bidi="ar"/>
        </w:rPr>
        <w:t>20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世纪之交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，俄罗斯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文学批评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界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出现了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一个有意思</w:t>
      </w:r>
      <w:r w:rsidRPr="001873EF">
        <w:rPr>
          <w:rFonts w:ascii="仿宋" w:eastAsia="仿宋" w:hAnsi="仿宋" w:cs="宋体"/>
          <w:sz w:val="32"/>
          <w:szCs w:val="32"/>
        </w:rPr>
        <w:t>的观点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：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相较于文学对读者影响，音乐更容易打动听众，且感染力更强。因此，文学要想提升自身的感染力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，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就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必须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向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音乐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靠拢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 xml:space="preserve">。 </w:t>
      </w:r>
    </w:p>
    <w:p w14:paraId="60BB5209" w14:textId="323368C2" w:rsidR="00062503" w:rsidRPr="001873EF" w:rsidRDefault="00054DEB" w:rsidP="001873EF">
      <w:pPr>
        <w:widowControl/>
        <w:ind w:firstLineChars="200" w:firstLine="640"/>
        <w:rPr>
          <w:rFonts w:ascii="仿宋" w:eastAsia="仿宋" w:hAnsi="仿宋" w:cs="Times New Roman"/>
          <w:kern w:val="0"/>
          <w:sz w:val="32"/>
          <w:szCs w:val="32"/>
          <w:lang w:bidi="ar"/>
        </w:rPr>
      </w:pP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梅列日科夫斯基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在评论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契诃夫的作品时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曾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写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道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：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“它们带来的感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受朦胧难辨，但这或许正是其魅力所在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——正如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音乐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所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唤</w:t>
      </w:r>
      <w:r w:rsidRPr="001873EF">
        <w:rPr>
          <w:rFonts w:ascii="仿宋" w:eastAsia="仿宋" w:hAnsi="仿宋" w:cs="宋体" w:hint="eastAsia"/>
          <w:sz w:val="32"/>
          <w:szCs w:val="32"/>
        </w:rPr>
        <w:t>起的</w:t>
      </w:r>
      <w:r w:rsidRPr="001873EF">
        <w:rPr>
          <w:rFonts w:ascii="仿宋" w:eastAsia="仿宋" w:hAnsi="仿宋" w:cs="宋体"/>
          <w:sz w:val="32"/>
          <w:szCs w:val="32"/>
        </w:rPr>
        <w:t>情</w:t>
      </w:r>
      <w:r w:rsidRPr="001873EF">
        <w:rPr>
          <w:rFonts w:ascii="仿宋" w:eastAsia="仿宋" w:hAnsi="仿宋" w:cs="宋体" w:hint="eastAsia"/>
          <w:sz w:val="32"/>
          <w:szCs w:val="32"/>
        </w:rPr>
        <w:t>感之所以打动我们</w:t>
      </w:r>
      <w:r w:rsidRPr="001873EF">
        <w:rPr>
          <w:rFonts w:ascii="仿宋" w:eastAsia="仿宋" w:hAnsi="仿宋" w:cs="宋体"/>
          <w:sz w:val="32"/>
          <w:szCs w:val="32"/>
        </w:rPr>
        <w:t>，</w:t>
      </w:r>
      <w:r w:rsidRPr="001873EF">
        <w:rPr>
          <w:rFonts w:ascii="仿宋" w:eastAsia="仿宋" w:hAnsi="仿宋" w:cs="宋体" w:hint="eastAsia"/>
          <w:sz w:val="32"/>
          <w:szCs w:val="32"/>
        </w:rPr>
        <w:t>恰因其</w:t>
      </w:r>
      <w:r w:rsidRPr="001873EF">
        <w:rPr>
          <w:rFonts w:ascii="仿宋" w:eastAsia="仿宋" w:hAnsi="仿宋" w:cs="宋体"/>
          <w:sz w:val="32"/>
          <w:szCs w:val="32"/>
        </w:rPr>
        <w:t>难以捉摸、</w:t>
      </w:r>
      <w:r w:rsidRPr="001873EF">
        <w:rPr>
          <w:rFonts w:ascii="仿宋" w:eastAsia="仿宋" w:hAnsi="仿宋" w:cs="宋体" w:hint="eastAsia"/>
          <w:sz w:val="32"/>
          <w:szCs w:val="32"/>
        </w:rPr>
        <w:t>含蓄未明，与日常那种清晰明确却</w:t>
      </w:r>
      <w:r w:rsidRPr="001873EF">
        <w:rPr>
          <w:rFonts w:ascii="仿宋" w:eastAsia="仿宋" w:hAnsi="仿宋" w:cs="宋体"/>
          <w:sz w:val="32"/>
          <w:szCs w:val="32"/>
        </w:rPr>
        <w:t>略显</w:t>
      </w:r>
      <w:r w:rsidRPr="001873EF">
        <w:rPr>
          <w:rFonts w:ascii="仿宋" w:eastAsia="仿宋" w:hAnsi="仿宋" w:cs="宋体" w:hint="eastAsia"/>
          <w:sz w:val="32"/>
          <w:szCs w:val="32"/>
        </w:rPr>
        <w:t>平淡的</w:t>
      </w:r>
      <w:r w:rsidRPr="001873EF">
        <w:rPr>
          <w:rFonts w:ascii="仿宋" w:eastAsia="仿宋" w:hAnsi="仿宋" w:cs="宋体"/>
          <w:sz w:val="32"/>
          <w:szCs w:val="32"/>
        </w:rPr>
        <w:t>思想与情感截然不同</w:t>
      </w:r>
      <w:r w:rsidRPr="001873EF">
        <w:rPr>
          <w:rFonts w:ascii="仿宋" w:eastAsia="仿宋" w:hAnsi="仿宋" w:cs="宋体"/>
          <w:sz w:val="32"/>
          <w:szCs w:val="32"/>
          <w:lang w:bidi="ar"/>
        </w:rPr>
        <w:t>。”</w:t>
      </w:r>
      <w:r w:rsidRPr="001873EF">
        <w:rPr>
          <w:rFonts w:ascii="仿宋" w:eastAsia="仿宋" w:hAnsi="仿宋" w:cs="宋体" w:hint="eastAsia"/>
          <w:sz w:val="32"/>
          <w:szCs w:val="32"/>
          <w:lang w:bidi="ar"/>
        </w:rPr>
        <w:t>由此可见</w:t>
      </w:r>
      <w:r w:rsidRPr="001873EF">
        <w:rPr>
          <w:rFonts w:ascii="仿宋" w:eastAsia="仿宋" w:hAnsi="仿宋" w:cs="宋体"/>
          <w:sz w:val="32"/>
          <w:szCs w:val="32"/>
          <w:lang w:bidi="ar"/>
        </w:rPr>
        <w:t>，音乐</w:t>
      </w:r>
      <w:r w:rsidRPr="001873EF">
        <w:rPr>
          <w:rFonts w:ascii="仿宋" w:eastAsia="仿宋" w:hAnsi="仿宋" w:cs="宋体" w:hint="eastAsia"/>
          <w:sz w:val="32"/>
          <w:szCs w:val="32"/>
          <w:lang w:bidi="ar"/>
        </w:rPr>
        <w:t>在此</w:t>
      </w:r>
      <w:r w:rsidRPr="001873EF">
        <w:rPr>
          <w:rFonts w:ascii="仿宋" w:eastAsia="仿宋" w:hAnsi="仿宋" w:cs="宋体"/>
          <w:sz w:val="32"/>
          <w:szCs w:val="32"/>
        </w:rPr>
        <w:t>被</w:t>
      </w:r>
      <w:r w:rsidRPr="001873EF">
        <w:rPr>
          <w:rFonts w:ascii="仿宋" w:eastAsia="仿宋" w:hAnsi="仿宋" w:cs="宋体" w:hint="eastAsia"/>
          <w:sz w:val="32"/>
          <w:szCs w:val="32"/>
        </w:rPr>
        <w:t>视为一种比</w:t>
      </w:r>
      <w:r w:rsidRPr="001873EF">
        <w:rPr>
          <w:rFonts w:ascii="仿宋" w:eastAsia="仿宋" w:hAnsi="仿宋" w:cs="宋体"/>
          <w:sz w:val="32"/>
          <w:szCs w:val="32"/>
        </w:rPr>
        <w:t>文学</w:t>
      </w:r>
      <w:r w:rsidRPr="001873EF">
        <w:rPr>
          <w:rFonts w:ascii="仿宋" w:eastAsia="仿宋" w:hAnsi="仿宋" w:cs="宋体" w:hint="eastAsia"/>
          <w:sz w:val="32"/>
          <w:szCs w:val="32"/>
        </w:rPr>
        <w:t>更具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暗示力量的艺术形式。</w:t>
      </w:r>
    </w:p>
    <w:p w14:paraId="60BB0021" w14:textId="4C53B013" w:rsidR="00062503" w:rsidRPr="001873EF" w:rsidRDefault="00054DEB" w:rsidP="001873EF">
      <w:pPr>
        <w:pStyle w:val="a3"/>
        <w:widowControl/>
        <w:kinsoku w:val="0"/>
        <w:autoSpaceDE w:val="0"/>
        <w:autoSpaceDN w:val="0"/>
        <w:adjustRightInd w:val="0"/>
        <w:snapToGrid w:val="0"/>
        <w:spacing w:before="89" w:line="454" w:lineRule="auto"/>
        <w:ind w:leftChars="1" w:left="2" w:right="11" w:firstLineChars="200" w:firstLine="640"/>
        <w:textAlignment w:val="baseline"/>
        <w:rPr>
          <w:rFonts w:ascii="仿宋" w:eastAsia="仿宋" w:hAnsi="仿宋" w:cs="宋体"/>
          <w:kern w:val="0"/>
          <w:sz w:val="32"/>
          <w:szCs w:val="32"/>
          <w:lang w:eastAsia="zh-CN" w:bidi="ar"/>
        </w:rPr>
      </w:pP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lastRenderedPageBreak/>
        <w:t>在</w:t>
      </w:r>
      <w:r w:rsidRPr="002639DB">
        <w:rPr>
          <w:rFonts w:eastAsia="仿宋" w:hint="eastAsia"/>
          <w:kern w:val="0"/>
          <w:sz w:val="32"/>
          <w:szCs w:val="32"/>
          <w:lang w:eastAsia="zh-CN" w:bidi="ar"/>
        </w:rPr>
        <w:t>19</w:t>
      </w:r>
      <w:r w:rsidRPr="002639DB">
        <w:rPr>
          <w:rFonts w:eastAsia="仿宋"/>
          <w:kern w:val="0"/>
          <w:sz w:val="32"/>
          <w:szCs w:val="32"/>
          <w:lang w:eastAsia="zh-CN" w:bidi="ar"/>
        </w:rPr>
        <w:t>世纪与</w:t>
      </w:r>
      <w:r w:rsidRPr="002639DB">
        <w:rPr>
          <w:rFonts w:eastAsia="仿宋" w:hint="eastAsia"/>
          <w:kern w:val="0"/>
          <w:sz w:val="32"/>
          <w:szCs w:val="32"/>
          <w:lang w:eastAsia="zh-CN" w:bidi="ar"/>
        </w:rPr>
        <w:t>20</w:t>
      </w:r>
      <w:r w:rsidRPr="001873EF">
        <w:rPr>
          <w:rFonts w:ascii="仿宋" w:eastAsia="仿宋" w:hAnsi="仿宋"/>
          <w:kern w:val="0"/>
          <w:sz w:val="32"/>
          <w:szCs w:val="32"/>
          <w:lang w:eastAsia="zh-CN" w:bidi="ar"/>
        </w:rPr>
        <w:t>世纪之交</w:t>
      </w:r>
      <w:r w:rsidRPr="001873EF">
        <w:rPr>
          <w:rFonts w:ascii="仿宋" w:eastAsia="仿宋" w:hAnsi="仿宋" w:hint="eastAsia"/>
          <w:kern w:val="0"/>
          <w:sz w:val="32"/>
          <w:szCs w:val="32"/>
          <w:lang w:eastAsia="zh-CN" w:bidi="ar"/>
        </w:rPr>
        <w:t>的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俄罗斯文化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中，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声音的力量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被重新发掘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，诗歌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的意义与音韵应如何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平衡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的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问题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也随之浮现。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尤其是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当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诗人们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开始尝试堆砌“无意义”的辞藻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、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创作所谓“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玄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妙语”时，更推动了对这一问题的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思考</w:t>
      </w:r>
      <w:r w:rsidRPr="002639DB">
        <w:rPr>
          <w:rFonts w:eastAsia="仿宋" w:hint="eastAsia"/>
          <w:kern w:val="0"/>
          <w:sz w:val="32"/>
          <w:szCs w:val="32"/>
          <w:lang w:eastAsia="zh-CN" w:bidi="ar"/>
        </w:rPr>
        <w:t>。</w:t>
      </w:r>
      <w:r w:rsidRPr="002639DB">
        <w:rPr>
          <w:rFonts w:eastAsia="仿宋" w:hint="eastAsia"/>
          <w:kern w:val="0"/>
          <w:sz w:val="32"/>
          <w:szCs w:val="32"/>
          <w:lang w:eastAsia="zh-CN" w:bidi="ar"/>
        </w:rPr>
        <w:t>1925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年，霍达谢维奇在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评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论茨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韦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塔耶娃的文章中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简要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阐述了这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一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平衡理念：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“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词语与声音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在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诗歌中并非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意义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的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奴隶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，而是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与之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平等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的存在；任何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一方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都不应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凌驾于另一方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。若‘思想’唯我独尊，便会催生拙劣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的诗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句；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而声音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一旦脱离意义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，则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只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会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带来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无序、混乱与</w:t>
      </w:r>
      <w:r w:rsidRPr="001873EF">
        <w:rPr>
          <w:rFonts w:ascii="仿宋" w:eastAsia="仿宋" w:hAnsi="仿宋" w:cs="宋体" w:hint="eastAsia"/>
          <w:sz w:val="32"/>
          <w:szCs w:val="32"/>
          <w:lang w:eastAsia="zh-CN"/>
        </w:rPr>
        <w:t>荒诞。</w:t>
      </w:r>
      <w:r w:rsidRPr="001873EF">
        <w:rPr>
          <w:rFonts w:ascii="仿宋" w:eastAsia="仿宋" w:hAnsi="仿宋" w:cs="宋体"/>
          <w:sz w:val="32"/>
          <w:szCs w:val="32"/>
          <w:lang w:eastAsia="zh-CN"/>
        </w:rPr>
        <w:t>”</w:t>
      </w:r>
    </w:p>
    <w:p w14:paraId="03BE8D83" w14:textId="4DDF42D0" w:rsidR="00062503" w:rsidRPr="001873EF" w:rsidRDefault="00054DEB" w:rsidP="001873EF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  <w:lang w:bidi="ar"/>
        </w:rPr>
      </w:pPr>
      <w:r w:rsidRPr="001873EF">
        <w:rPr>
          <w:rFonts w:ascii="仿宋" w:eastAsia="仿宋" w:hAnsi="仿宋" w:cs="宋体" w:hint="eastAsia"/>
          <w:sz w:val="32"/>
          <w:szCs w:val="32"/>
        </w:rPr>
        <w:t>因</w:t>
      </w:r>
      <w:r w:rsidRPr="001873EF">
        <w:rPr>
          <w:rFonts w:ascii="仿宋" w:eastAsia="仿宋" w:hAnsi="仿宋" w:cs="宋体"/>
          <w:sz w:val="32"/>
          <w:szCs w:val="32"/>
        </w:rPr>
        <w:t>此，</w:t>
      </w:r>
      <w:r w:rsidRPr="001873EF">
        <w:rPr>
          <w:rFonts w:ascii="仿宋" w:eastAsia="仿宋" w:hAnsi="仿宋" w:cs="宋体" w:hint="eastAsia"/>
          <w:sz w:val="32"/>
          <w:szCs w:val="32"/>
        </w:rPr>
        <w:t>尽管一般而言，</w:t>
      </w:r>
      <w:r w:rsidRPr="001873EF">
        <w:rPr>
          <w:rFonts w:ascii="仿宋" w:eastAsia="仿宋" w:hAnsi="仿宋" w:cs="宋体"/>
          <w:sz w:val="32"/>
          <w:szCs w:val="32"/>
        </w:rPr>
        <w:t>词语不</w:t>
      </w:r>
      <w:r w:rsidRPr="001873EF">
        <w:rPr>
          <w:rFonts w:ascii="仿宋" w:eastAsia="仿宋" w:hAnsi="仿宋" w:cs="宋体" w:hint="eastAsia"/>
          <w:sz w:val="32"/>
          <w:szCs w:val="32"/>
        </w:rPr>
        <w:t>会失其</w:t>
      </w:r>
      <w:r w:rsidRPr="001873EF">
        <w:rPr>
          <w:rFonts w:ascii="仿宋" w:eastAsia="仿宋" w:hAnsi="仿宋" w:cs="宋体"/>
          <w:sz w:val="32"/>
          <w:szCs w:val="32"/>
        </w:rPr>
        <w:t>意义，</w:t>
      </w:r>
      <w:r w:rsidRPr="001873EF">
        <w:rPr>
          <w:rFonts w:ascii="仿宋" w:eastAsia="仿宋" w:hAnsi="仿宋" w:cs="宋体" w:hint="eastAsia"/>
          <w:sz w:val="32"/>
          <w:szCs w:val="32"/>
        </w:rPr>
        <w:t>而</w:t>
      </w:r>
      <w:r w:rsidRPr="001873EF">
        <w:rPr>
          <w:rFonts w:ascii="仿宋" w:eastAsia="仿宋" w:hAnsi="仿宋" w:cs="宋体"/>
          <w:sz w:val="32"/>
          <w:szCs w:val="32"/>
        </w:rPr>
        <w:t>音乐作为一</w:t>
      </w:r>
      <w:r w:rsidRPr="001873EF">
        <w:rPr>
          <w:rFonts w:ascii="仿宋" w:eastAsia="仿宋" w:hAnsi="仿宋" w:cs="宋体" w:hint="eastAsia"/>
          <w:sz w:val="32"/>
          <w:szCs w:val="32"/>
        </w:rPr>
        <w:t>种</w:t>
      </w:r>
      <w:r w:rsidRPr="001873EF">
        <w:rPr>
          <w:rFonts w:ascii="仿宋" w:eastAsia="仿宋" w:hAnsi="仿宋" w:cs="宋体"/>
          <w:sz w:val="32"/>
          <w:szCs w:val="32"/>
        </w:rPr>
        <w:t>特</w:t>
      </w:r>
      <w:r w:rsidRPr="001873EF">
        <w:rPr>
          <w:rFonts w:ascii="仿宋" w:eastAsia="仿宋" w:hAnsi="仿宋" w:cs="宋体" w:hint="eastAsia"/>
          <w:sz w:val="32"/>
          <w:szCs w:val="32"/>
        </w:rPr>
        <w:t>殊</w:t>
      </w:r>
      <w:r w:rsidRPr="001873EF">
        <w:rPr>
          <w:rFonts w:ascii="仿宋" w:eastAsia="仿宋" w:hAnsi="仿宋" w:cs="宋体"/>
          <w:sz w:val="32"/>
          <w:szCs w:val="32"/>
        </w:rPr>
        <w:t>的艺术</w:t>
      </w:r>
      <w:r w:rsidRPr="001873EF">
        <w:rPr>
          <w:rFonts w:ascii="仿宋" w:eastAsia="仿宋" w:hAnsi="仿宋" w:cs="宋体" w:hint="eastAsia"/>
          <w:sz w:val="32"/>
          <w:szCs w:val="32"/>
        </w:rPr>
        <w:t>形式</w:t>
      </w:r>
      <w:r w:rsidRPr="001873EF">
        <w:rPr>
          <w:rFonts w:ascii="仿宋" w:eastAsia="仿宋" w:hAnsi="仿宋" w:cs="宋体"/>
          <w:sz w:val="32"/>
          <w:szCs w:val="32"/>
        </w:rPr>
        <w:t>，</w:t>
      </w:r>
      <w:r w:rsidRPr="001873EF">
        <w:rPr>
          <w:rFonts w:ascii="仿宋" w:eastAsia="仿宋" w:hAnsi="仿宋" w:cs="宋体" w:hint="eastAsia"/>
          <w:sz w:val="32"/>
          <w:szCs w:val="32"/>
        </w:rPr>
        <w:t>也有自己的</w:t>
      </w:r>
      <w:r w:rsidRPr="001873EF">
        <w:rPr>
          <w:rFonts w:ascii="仿宋" w:eastAsia="仿宋" w:hAnsi="仿宋" w:cs="宋体"/>
          <w:sz w:val="32"/>
          <w:szCs w:val="32"/>
        </w:rPr>
        <w:t>标准。</w:t>
      </w:r>
      <w:r w:rsidRPr="001873EF">
        <w:rPr>
          <w:rFonts w:ascii="仿宋" w:eastAsia="仿宋" w:hAnsi="仿宋" w:cs="宋体" w:hint="eastAsia"/>
          <w:sz w:val="32"/>
          <w:szCs w:val="32"/>
        </w:rPr>
        <w:t>更值得关注</w:t>
      </w:r>
      <w:r w:rsidRPr="001873EF">
        <w:rPr>
          <w:rFonts w:ascii="仿宋" w:eastAsia="仿宋" w:hAnsi="仿宋" w:cs="宋体"/>
          <w:sz w:val="32"/>
          <w:szCs w:val="32"/>
        </w:rPr>
        <w:t>的是，</w:t>
      </w:r>
      <w:r w:rsidRPr="001873EF">
        <w:rPr>
          <w:rFonts w:ascii="仿宋" w:eastAsia="仿宋" w:hAnsi="仿宋" w:cs="宋体" w:hint="eastAsia"/>
          <w:sz w:val="32"/>
          <w:szCs w:val="32"/>
        </w:rPr>
        <w:t>在二十</w:t>
      </w:r>
      <w:r w:rsidRPr="001873EF">
        <w:rPr>
          <w:rFonts w:ascii="仿宋" w:eastAsia="仿宋" w:hAnsi="仿宋" w:cs="宋体"/>
          <w:sz w:val="32"/>
          <w:szCs w:val="32"/>
        </w:rPr>
        <w:t>世纪前</w:t>
      </w:r>
      <w:r w:rsidRPr="001873EF">
        <w:rPr>
          <w:rFonts w:ascii="仿宋" w:eastAsia="仿宋" w:hAnsi="仿宋" w:cs="宋体" w:hint="eastAsia"/>
          <w:sz w:val="32"/>
          <w:szCs w:val="32"/>
        </w:rPr>
        <w:t>叶</w:t>
      </w:r>
      <w:r w:rsidRPr="001873EF">
        <w:rPr>
          <w:rFonts w:ascii="仿宋" w:eastAsia="仿宋" w:hAnsi="仿宋" w:cs="宋体"/>
          <w:sz w:val="32"/>
          <w:szCs w:val="32"/>
        </w:rPr>
        <w:t>，文学与音乐</w:t>
      </w:r>
      <w:r w:rsidRPr="001873EF">
        <w:rPr>
          <w:rFonts w:ascii="仿宋" w:eastAsia="仿宋" w:hAnsi="仿宋" w:cs="宋体" w:hint="eastAsia"/>
          <w:sz w:val="32"/>
          <w:szCs w:val="32"/>
        </w:rPr>
        <w:t>（非</w:t>
      </w:r>
      <w:r w:rsidRPr="001873EF">
        <w:rPr>
          <w:rFonts w:ascii="仿宋" w:eastAsia="仿宋" w:hAnsi="仿宋" w:cs="宋体"/>
          <w:sz w:val="32"/>
          <w:szCs w:val="32"/>
        </w:rPr>
        <w:t>理想化、抽象</w:t>
      </w:r>
      <w:r w:rsidRPr="001873EF">
        <w:rPr>
          <w:rFonts w:ascii="仿宋" w:eastAsia="仿宋" w:hAnsi="仿宋" w:cs="宋体" w:hint="eastAsia"/>
          <w:sz w:val="32"/>
          <w:szCs w:val="32"/>
        </w:rPr>
        <w:t>化</w:t>
      </w:r>
      <w:r w:rsidRPr="001873EF">
        <w:rPr>
          <w:rFonts w:ascii="仿宋" w:eastAsia="仿宋" w:hAnsi="仿宋" w:cs="宋体"/>
          <w:sz w:val="32"/>
          <w:szCs w:val="32"/>
        </w:rPr>
        <w:t>的</w:t>
      </w:r>
      <w:r w:rsidRPr="001873EF">
        <w:rPr>
          <w:rFonts w:ascii="仿宋" w:eastAsia="仿宋" w:hAnsi="仿宋" w:cs="宋体" w:hint="eastAsia"/>
          <w:sz w:val="32"/>
          <w:szCs w:val="32"/>
        </w:rPr>
        <w:t>音乐</w:t>
      </w:r>
      <w:r w:rsidRPr="001873EF">
        <w:rPr>
          <w:rFonts w:ascii="仿宋" w:eastAsia="仿宋" w:hAnsi="仿宋" w:cs="宋体"/>
          <w:sz w:val="32"/>
          <w:szCs w:val="32"/>
        </w:rPr>
        <w:t>，而是</w:t>
      </w:r>
      <w:r w:rsidRPr="001873EF">
        <w:rPr>
          <w:rFonts w:ascii="仿宋" w:eastAsia="仿宋" w:hAnsi="仿宋" w:cs="宋体" w:hint="eastAsia"/>
          <w:sz w:val="32"/>
          <w:szCs w:val="32"/>
        </w:rPr>
        <w:t>真实存在的</w:t>
      </w:r>
      <w:r w:rsidRPr="001873EF">
        <w:rPr>
          <w:rFonts w:ascii="仿宋" w:eastAsia="仿宋" w:hAnsi="仿宋" w:cs="宋体"/>
          <w:sz w:val="32"/>
          <w:szCs w:val="32"/>
        </w:rPr>
        <w:t>音乐</w:t>
      </w:r>
      <w:r w:rsidRPr="001873EF">
        <w:rPr>
          <w:rFonts w:ascii="仿宋" w:eastAsia="仿宋" w:hAnsi="仿宋" w:cs="宋体" w:hint="eastAsia"/>
          <w:sz w:val="32"/>
          <w:szCs w:val="32"/>
        </w:rPr>
        <w:t>）的互动关系，也获得了新的阐释。</w:t>
      </w:r>
    </w:p>
    <w:p w14:paraId="1C47F4B8" w14:textId="63B5F544" w:rsidR="00062503" w:rsidRPr="001873EF" w:rsidRDefault="00054DEB" w:rsidP="001873EF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  <w:lang w:bidi="ar"/>
        </w:rPr>
      </w:pPr>
      <w:r w:rsidRPr="002639DB">
        <w:rPr>
          <w:rFonts w:ascii="Times New Roman" w:eastAsia="仿宋" w:hAnsi="Times New Roman" w:cs="Times New Roman" w:hint="eastAsia"/>
          <w:kern w:val="0"/>
          <w:sz w:val="32"/>
          <w:szCs w:val="32"/>
          <w:lang w:bidi="ar"/>
        </w:rPr>
        <w:t>1908</w:t>
      </w:r>
      <w:r w:rsidRPr="001873EF">
        <w:rPr>
          <w:rFonts w:ascii="仿宋" w:eastAsia="仿宋" w:hAnsi="仿宋" w:cs="宋体" w:hint="eastAsia"/>
          <w:kern w:val="0"/>
          <w:sz w:val="32"/>
          <w:szCs w:val="32"/>
          <w:lang w:bidi="ar"/>
        </w:rPr>
        <w:t>年，安德烈·别雷在一篇文章中首次为音乐与诗歌的比较提供了理论依据，这在俄罗斯文学文化史上尚属首次。他指出，文化的不同领域正相互趋近，尤其体现在“直至最近，纯粹的诗歌始终在向音乐靠拢。从贝多芬到瓦格纳，再到理查德·施特劳斯，音乐也正沿着一条抛物线，向诗歌不断趋进。”</w:t>
      </w:r>
    </w:p>
    <w:p w14:paraId="36FD670D" w14:textId="60DA320E" w:rsidR="00062503" w:rsidRPr="001873EF" w:rsidRDefault="00054DEB" w:rsidP="001873EF">
      <w:pPr>
        <w:pStyle w:val="a3"/>
        <w:widowControl/>
        <w:kinsoku w:val="0"/>
        <w:autoSpaceDE w:val="0"/>
        <w:autoSpaceDN w:val="0"/>
        <w:adjustRightInd w:val="0"/>
        <w:snapToGrid w:val="0"/>
        <w:spacing w:before="83" w:line="454" w:lineRule="auto"/>
        <w:ind w:leftChars="1" w:left="2" w:right="11" w:firstLineChars="200" w:firstLine="640"/>
        <w:textAlignment w:val="baseline"/>
        <w:rPr>
          <w:rFonts w:ascii="仿宋" w:eastAsia="仿宋" w:hAnsi="仿宋" w:cs="宋体"/>
          <w:kern w:val="0"/>
          <w:sz w:val="32"/>
          <w:szCs w:val="32"/>
          <w:lang w:eastAsia="zh-CN" w:bidi="ar"/>
        </w:rPr>
      </w:pPr>
      <w:r w:rsidRPr="001873EF">
        <w:rPr>
          <w:rFonts w:ascii="仿宋" w:eastAsia="仿宋" w:hAnsi="仿宋" w:cs="宋体" w:hint="eastAsia"/>
          <w:kern w:val="0"/>
          <w:sz w:val="32"/>
          <w:szCs w:val="32"/>
          <w:lang w:eastAsia="zh-CN" w:bidi="ar"/>
        </w:rPr>
        <w:lastRenderedPageBreak/>
        <w:t>阿·瓦·卢那察尔斯基延续了将文学与音乐类比的传统，他写道：“高尔基的语言不仅富于色彩，更具有一种独特的音乐性。我们有充分的证据表明，他能极其敏锐地捕捉到语句中节奏的缺失，以及因措辞笨拙而在言语中产生的刺耳杂音。高尔基不仅是语言纯粹主义者，追求言辞清晰、用词精当、表达新颖，更无疑是一位散文中的音乐家。同时，高尔基文字中的音乐性与绘画性浑然一体，同样磅礴酣畅而富有张力。无论是悲恸哀伤的哭诉，抑或是激动狂喜的表达，他的散文始终庄重如歌。而在这两种极端之间，即便在最平实舒缓、看似毫无渲染的叙述中，高尔基的语言依然优美自信，犹如踏着进行曲的节奏一般步履坚定。”</w:t>
      </w:r>
    </w:p>
    <w:p w14:paraId="230920C1" w14:textId="6AC48212" w:rsidR="00062503" w:rsidRPr="001873EF" w:rsidRDefault="00054DEB" w:rsidP="001873EF">
      <w:pPr>
        <w:spacing w:line="360" w:lineRule="auto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  <w:lang w:bidi="ar"/>
        </w:rPr>
      </w:pP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在卢那察尔斯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基对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高尔基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的上述评论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中，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他首先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将音乐视为表达各种情感的工具，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并在某种意义上，将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作曲家</w:t>
      </w:r>
      <w:r w:rsidRPr="001873EF">
        <w:rPr>
          <w:rFonts w:ascii="仿宋" w:eastAsia="仿宋" w:hAnsi="仿宋" w:cs="宋体" w:hint="eastAsia"/>
          <w:kern w:val="0"/>
          <w:sz w:val="32"/>
          <w:szCs w:val="32"/>
          <w:lang w:bidi="ar"/>
        </w:rPr>
        <w:t>亚历山大·谢罗夫的那句名言延伸到了文学领域，即“音乐是情感和心绪的世界，是灵魂的声音写照”。</w:t>
      </w:r>
    </w:p>
    <w:p w14:paraId="1F922C84" w14:textId="4E595773" w:rsidR="00062503" w:rsidRPr="001873EF" w:rsidRDefault="00054DEB" w:rsidP="001873EF">
      <w:pPr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  <w:lang w:bidi="ar"/>
        </w:rPr>
      </w:pP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在</w:t>
      </w:r>
      <w:r w:rsidRPr="002639DB">
        <w:rPr>
          <w:rFonts w:ascii="Times New Roman" w:eastAsia="仿宋" w:hAnsi="Times New Roman" w:cs="Times New Roman"/>
          <w:kern w:val="0"/>
          <w:sz w:val="32"/>
          <w:szCs w:val="32"/>
          <w:lang w:bidi="ar"/>
        </w:rPr>
        <w:t>1932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年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论及</w:t>
      </w:r>
      <w:proofErr w:type="gramStart"/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勃洛</w:t>
      </w:r>
      <w:proofErr w:type="gramEnd"/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克的文章中，卢那察尔斯基写道：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“</w:t>
      </w:r>
      <w:proofErr w:type="gramStart"/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勃洛</w:t>
      </w:r>
      <w:proofErr w:type="gramEnd"/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克的力量恰恰在于，他创造的象征本质上是音乐性的。无论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lastRenderedPageBreak/>
        <w:t>我们选取他哪个阶段的创作，即便放在象征主义范畴内衡量，其笔下的任何一个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形象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既非自足的价值实体，也非那种如精心铸造的文化钱币，可在世间广泛‘流通’。然而，当这些象征彼此交织为统一的肌理，融入</w:t>
      </w:r>
      <w:proofErr w:type="gramStart"/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勃洛</w:t>
      </w:r>
      <w:proofErr w:type="gramEnd"/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克诗歌旋律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的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音乐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之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流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时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，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便焕发出一种极其独特的魅力，一种特殊的催眠般的力量，以及巨大的意义充盈感（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当然，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这终究是一种</w:t>
      </w:r>
      <w:proofErr w:type="gramStart"/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幻像</w:t>
      </w:r>
      <w:proofErr w:type="gramEnd"/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），尤其对那些在现实之外渴求并追寻此种‘深意’的读者而言。”</w:t>
      </w:r>
    </w:p>
    <w:p w14:paraId="6001FCCB" w14:textId="547CAE71" w:rsidR="00062503" w:rsidRPr="001873EF" w:rsidRDefault="00054DEB" w:rsidP="001873E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因此，</w:t>
      </w:r>
      <w:r w:rsidRPr="001873EF">
        <w:rPr>
          <w:rFonts w:ascii="仿宋" w:eastAsia="仿宋" w:hAnsi="仿宋" w:cstheme="minorEastAsia" w:hint="eastAsia"/>
          <w:kern w:val="0"/>
          <w:sz w:val="32"/>
          <w:szCs w:val="32"/>
          <w:lang w:bidi="ar"/>
        </w:rPr>
        <w:t>“音乐性”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诗歌的力量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并非源于和谐的音韵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，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而在于音乐具</w:t>
      </w:r>
      <w:r w:rsidRPr="001873EF">
        <w:rPr>
          <w:rFonts w:ascii="仿宋" w:eastAsia="仿宋" w:hAnsi="仿宋" w:cs="Times New Roman"/>
          <w:kern w:val="0"/>
          <w:sz w:val="32"/>
          <w:szCs w:val="32"/>
          <w:lang w:bidi="ar"/>
        </w:rPr>
        <w:t>备一种结构性的、对听者清晰可感的旋律统一性。在这种统一性中，个别意象彼此联结，或许甚至（请容我补充）彼此共鸣；联结</w:t>
      </w:r>
      <w:r w:rsidRPr="001873EF">
        <w:rPr>
          <w:rFonts w:ascii="仿宋" w:eastAsia="仿宋" w:hAnsi="仿宋" w:cs="Times New Roman" w:hint="eastAsia"/>
          <w:kern w:val="0"/>
          <w:sz w:val="32"/>
          <w:szCs w:val="32"/>
          <w:lang w:bidi="ar"/>
        </w:rPr>
        <w:t>赋予它们</w:t>
      </w:r>
      <w:r w:rsidRPr="001873EF">
        <w:rPr>
          <w:rFonts w:ascii="仿宋" w:eastAsia="仿宋" w:hAnsi="仿宋" w:cs="宋体"/>
          <w:sz w:val="32"/>
          <w:szCs w:val="32"/>
        </w:rPr>
        <w:t>“</w:t>
      </w:r>
      <w:r w:rsidRPr="001873EF">
        <w:rPr>
          <w:rFonts w:ascii="仿宋" w:eastAsia="仿宋" w:hAnsi="仿宋" w:cs="宋体" w:hint="eastAsia"/>
          <w:sz w:val="32"/>
          <w:szCs w:val="32"/>
        </w:rPr>
        <w:t>魅力</w:t>
      </w:r>
      <w:r w:rsidRPr="001873EF">
        <w:rPr>
          <w:rFonts w:ascii="仿宋" w:eastAsia="仿宋" w:hAnsi="仿宋" w:cs="宋体"/>
          <w:sz w:val="32"/>
          <w:szCs w:val="32"/>
        </w:rPr>
        <w:t>”与“</w:t>
      </w:r>
      <w:r w:rsidRPr="001873EF">
        <w:rPr>
          <w:rFonts w:ascii="仿宋" w:eastAsia="仿宋" w:hAnsi="仿宋" w:cs="宋体" w:hint="eastAsia"/>
          <w:sz w:val="32"/>
          <w:szCs w:val="32"/>
        </w:rPr>
        <w:t>催眠般的力量</w:t>
      </w:r>
      <w:r w:rsidRPr="001873EF">
        <w:rPr>
          <w:rFonts w:ascii="仿宋" w:eastAsia="仿宋" w:hAnsi="仿宋" w:cs="宋体"/>
          <w:sz w:val="32"/>
          <w:szCs w:val="32"/>
        </w:rPr>
        <w:t>”</w:t>
      </w:r>
      <w:r w:rsidRPr="001873EF">
        <w:rPr>
          <w:rFonts w:ascii="仿宋" w:eastAsia="仿宋" w:hAnsi="仿宋" w:cs="宋体" w:hint="eastAsia"/>
          <w:sz w:val="32"/>
          <w:szCs w:val="32"/>
        </w:rPr>
        <w:t>，而</w:t>
      </w:r>
      <w:r w:rsidRPr="001873EF">
        <w:rPr>
          <w:rFonts w:ascii="仿宋" w:eastAsia="仿宋" w:hAnsi="仿宋" w:cs="宋体"/>
          <w:sz w:val="32"/>
          <w:szCs w:val="32"/>
        </w:rPr>
        <w:t>共</w:t>
      </w:r>
      <w:r w:rsidRPr="001873EF">
        <w:rPr>
          <w:rFonts w:ascii="仿宋" w:eastAsia="仿宋" w:hAnsi="仿宋" w:cs="宋体" w:hint="eastAsia"/>
          <w:sz w:val="32"/>
          <w:szCs w:val="32"/>
        </w:rPr>
        <w:t>鸣则催生了意义的丰盈</w:t>
      </w:r>
      <w:r w:rsidRPr="001873EF">
        <w:rPr>
          <w:rFonts w:ascii="仿宋" w:eastAsia="仿宋" w:hAnsi="仿宋" w:cs="宋体"/>
          <w:sz w:val="32"/>
          <w:szCs w:val="32"/>
        </w:rPr>
        <w:t>。</w:t>
      </w:r>
      <w:r w:rsidRPr="002639DB">
        <w:rPr>
          <w:rFonts w:ascii="Times New Roman" w:eastAsia="仿宋" w:hAnsi="Times New Roman" w:cs="Times New Roman"/>
          <w:sz w:val="32"/>
          <w:szCs w:val="32"/>
        </w:rPr>
        <w:t>1933</w:t>
      </w:r>
      <w:r w:rsidRPr="001873EF">
        <w:rPr>
          <w:rFonts w:ascii="仿宋" w:eastAsia="仿宋" w:hAnsi="仿宋" w:cs="宋体"/>
          <w:sz w:val="32"/>
          <w:szCs w:val="32"/>
        </w:rPr>
        <w:t>年《文学报》曾</w:t>
      </w:r>
      <w:r w:rsidRPr="001873EF">
        <w:rPr>
          <w:rFonts w:ascii="仿宋" w:eastAsia="仿宋" w:hAnsi="仿宋" w:cs="宋体" w:hint="eastAsia"/>
          <w:sz w:val="32"/>
          <w:szCs w:val="32"/>
        </w:rPr>
        <w:t>这样</w:t>
      </w:r>
      <w:r w:rsidRPr="001873EF">
        <w:rPr>
          <w:rFonts w:ascii="仿宋" w:eastAsia="仿宋" w:hAnsi="仿宋" w:cs="宋体"/>
          <w:sz w:val="32"/>
          <w:szCs w:val="32"/>
        </w:rPr>
        <w:t>写道：“……任何艺术作品</w:t>
      </w:r>
      <w:r w:rsidRPr="001873EF">
        <w:rPr>
          <w:rFonts w:ascii="仿宋" w:eastAsia="仿宋" w:hAnsi="仿宋" w:cs="宋体" w:hint="eastAsia"/>
          <w:sz w:val="32"/>
          <w:szCs w:val="32"/>
        </w:rPr>
        <w:t>，除其一切属性之外，都必须同时</w:t>
      </w:r>
      <w:r w:rsidRPr="001873EF">
        <w:rPr>
          <w:rFonts w:ascii="仿宋" w:eastAsia="仿宋" w:hAnsi="仿宋" w:cs="宋体"/>
          <w:sz w:val="32"/>
          <w:szCs w:val="32"/>
        </w:rPr>
        <w:t>是</w:t>
      </w:r>
      <w:r w:rsidRPr="001873EF">
        <w:rPr>
          <w:rFonts w:ascii="仿宋" w:eastAsia="仿宋" w:hAnsi="仿宋" w:cs="宋体" w:hint="eastAsia"/>
          <w:sz w:val="32"/>
          <w:szCs w:val="32"/>
        </w:rPr>
        <w:t>一部</w:t>
      </w:r>
      <w:r w:rsidRPr="001873EF">
        <w:rPr>
          <w:rFonts w:ascii="仿宋" w:eastAsia="仿宋" w:hAnsi="仿宋" w:cs="宋体"/>
          <w:sz w:val="32"/>
          <w:szCs w:val="32"/>
        </w:rPr>
        <w:t>音乐作品</w:t>
      </w:r>
      <w:r w:rsidRPr="001873EF">
        <w:rPr>
          <w:rFonts w:ascii="仿宋" w:eastAsia="仿宋" w:hAnsi="仿宋" w:cs="宋体" w:hint="eastAsia"/>
          <w:sz w:val="32"/>
          <w:szCs w:val="32"/>
        </w:rPr>
        <w:t>，此乃铁律。谁</w:t>
      </w:r>
      <w:r w:rsidRPr="001873EF">
        <w:rPr>
          <w:rFonts w:ascii="仿宋" w:eastAsia="仿宋" w:hAnsi="仿宋" w:cs="宋体"/>
          <w:sz w:val="32"/>
          <w:szCs w:val="32"/>
        </w:rPr>
        <w:t>违</w:t>
      </w:r>
      <w:r w:rsidRPr="001873EF">
        <w:rPr>
          <w:rFonts w:ascii="仿宋" w:eastAsia="仿宋" w:hAnsi="仿宋" w:cs="宋体" w:hint="eastAsia"/>
          <w:sz w:val="32"/>
          <w:szCs w:val="32"/>
        </w:rPr>
        <w:t>背它，谁就会荒腔走板</w:t>
      </w:r>
      <w:r w:rsidRPr="001873EF">
        <w:rPr>
          <w:rFonts w:ascii="仿宋" w:eastAsia="仿宋" w:hAnsi="仿宋" w:cs="宋体"/>
          <w:sz w:val="32"/>
          <w:szCs w:val="32"/>
        </w:rPr>
        <w:t>，</w:t>
      </w:r>
      <w:r w:rsidRPr="001873EF">
        <w:rPr>
          <w:rFonts w:ascii="仿宋" w:eastAsia="仿宋" w:hAnsi="仿宋" w:cs="宋体" w:hint="eastAsia"/>
          <w:sz w:val="32"/>
          <w:szCs w:val="32"/>
        </w:rPr>
        <w:t>造成</w:t>
      </w:r>
      <w:r w:rsidRPr="001873EF">
        <w:rPr>
          <w:rFonts w:ascii="仿宋" w:eastAsia="仿宋" w:hAnsi="仿宋" w:cs="宋体"/>
          <w:sz w:val="32"/>
          <w:szCs w:val="32"/>
        </w:rPr>
        <w:t>形式与内容</w:t>
      </w:r>
      <w:r w:rsidRPr="001873EF">
        <w:rPr>
          <w:rFonts w:ascii="仿宋" w:eastAsia="仿宋" w:hAnsi="仿宋" w:cs="宋体" w:hint="eastAsia"/>
          <w:sz w:val="32"/>
          <w:szCs w:val="32"/>
        </w:rPr>
        <w:t>的割</w:t>
      </w:r>
      <w:r w:rsidRPr="001873EF">
        <w:rPr>
          <w:rFonts w:ascii="仿宋" w:eastAsia="仿宋" w:hAnsi="仿宋" w:cs="宋体"/>
          <w:sz w:val="32"/>
          <w:szCs w:val="32"/>
        </w:rPr>
        <w:t>裂。”</w:t>
      </w:r>
    </w:p>
    <w:p w14:paraId="54330797" w14:textId="743CEEA8" w:rsidR="00062503" w:rsidRPr="001873EF" w:rsidRDefault="00054DEB" w:rsidP="001873EF">
      <w:pPr>
        <w:spacing w:line="360" w:lineRule="auto"/>
        <w:ind w:firstLineChars="200" w:firstLine="640"/>
        <w:rPr>
          <w:rFonts w:ascii="仿宋" w:eastAsia="仿宋" w:hAnsi="仿宋" w:cs="宋体"/>
          <w:sz w:val="32"/>
          <w:szCs w:val="32"/>
        </w:rPr>
      </w:pPr>
      <w:bookmarkStart w:id="0" w:name="_GoBack"/>
      <w:r w:rsidRPr="002639DB">
        <w:rPr>
          <w:rFonts w:ascii="Times New Roman" w:eastAsia="仿宋" w:hAnsi="Times New Roman" w:cs="Times New Roman" w:hint="eastAsia"/>
          <w:sz w:val="32"/>
          <w:szCs w:val="32"/>
        </w:rPr>
        <w:t>20</w:t>
      </w:r>
      <w:bookmarkEnd w:id="0"/>
      <w:r w:rsidRPr="001873EF">
        <w:rPr>
          <w:rFonts w:ascii="仿宋" w:eastAsia="仿宋" w:hAnsi="仿宋" w:cs="宋体" w:hint="eastAsia"/>
          <w:sz w:val="32"/>
          <w:szCs w:val="32"/>
        </w:rPr>
        <w:t>世纪下半叶，音乐隐喻</w:t>
      </w:r>
      <w:r w:rsidRPr="001873EF">
        <w:rPr>
          <w:rFonts w:ascii="仿宋" w:eastAsia="仿宋" w:hAnsi="仿宋" w:cs="宋体"/>
          <w:sz w:val="32"/>
          <w:szCs w:val="32"/>
        </w:rPr>
        <w:t>的</w:t>
      </w:r>
      <w:r w:rsidRPr="001873EF">
        <w:rPr>
          <w:rFonts w:ascii="仿宋" w:eastAsia="仿宋" w:hAnsi="仿宋" w:cs="宋体" w:hint="eastAsia"/>
          <w:sz w:val="32"/>
          <w:szCs w:val="32"/>
        </w:rPr>
        <w:t>使用显著增强</w:t>
      </w:r>
      <w:r w:rsidRPr="001873EF">
        <w:rPr>
          <w:rFonts w:ascii="仿宋" w:eastAsia="仿宋" w:hAnsi="仿宋" w:cs="宋体"/>
          <w:sz w:val="32"/>
          <w:szCs w:val="32"/>
        </w:rPr>
        <w:t>，</w:t>
      </w:r>
      <w:r w:rsidRPr="001873EF">
        <w:rPr>
          <w:rFonts w:ascii="仿宋" w:eastAsia="仿宋" w:hAnsi="仿宋" w:cs="宋体" w:hint="eastAsia"/>
          <w:sz w:val="32"/>
          <w:szCs w:val="32"/>
        </w:rPr>
        <w:t>它不仅被用于诗歌评论，更被广泛运用于散文批评。然而，与批评传统</w:t>
      </w:r>
      <w:r w:rsidRPr="001873EF">
        <w:rPr>
          <w:rFonts w:ascii="仿宋" w:eastAsia="仿宋" w:hAnsi="仿宋" w:cs="宋体"/>
          <w:sz w:val="32"/>
          <w:szCs w:val="32"/>
        </w:rPr>
        <w:t>中许多其他</w:t>
      </w:r>
      <w:r w:rsidRPr="001873EF">
        <w:rPr>
          <w:rFonts w:ascii="仿宋" w:eastAsia="仿宋" w:hAnsi="仿宋" w:cs="宋体" w:hint="eastAsia"/>
          <w:sz w:val="32"/>
          <w:szCs w:val="32"/>
        </w:rPr>
        <w:t>论</w:t>
      </w:r>
      <w:r w:rsidRPr="001873EF">
        <w:rPr>
          <w:rFonts w:ascii="仿宋" w:eastAsia="仿宋" w:hAnsi="仿宋" w:cs="宋体"/>
          <w:sz w:val="32"/>
          <w:szCs w:val="32"/>
        </w:rPr>
        <w:t>述方法相似，评述的广度与详细均有所减弱。更值得注意的是，音乐隐喻几乎只用于赞扬性评判——作家常因作品富有音乐性而获得赞誉，</w:t>
      </w:r>
      <w:r w:rsidRPr="001873EF">
        <w:rPr>
          <w:rFonts w:ascii="仿宋" w:eastAsia="仿宋" w:hAnsi="仿宋" w:cs="宋体" w:hint="eastAsia"/>
          <w:sz w:val="32"/>
          <w:szCs w:val="32"/>
        </w:rPr>
        <w:t>但并不存在对</w:t>
      </w:r>
      <w:r w:rsidRPr="001873EF">
        <w:rPr>
          <w:rFonts w:ascii="仿宋" w:eastAsia="仿宋" w:hAnsi="仿宋" w:cs="宋体"/>
          <w:sz w:val="32"/>
          <w:szCs w:val="32"/>
        </w:rPr>
        <w:t>音乐性</w:t>
      </w:r>
      <w:r w:rsidRPr="001873EF">
        <w:rPr>
          <w:rFonts w:ascii="仿宋" w:eastAsia="仿宋" w:hAnsi="仿宋" w:cs="宋体" w:hint="eastAsia"/>
          <w:sz w:val="32"/>
          <w:szCs w:val="32"/>
        </w:rPr>
        <w:t>的强制要求</w:t>
      </w:r>
      <w:r w:rsidRPr="001873EF">
        <w:rPr>
          <w:rFonts w:ascii="仿宋" w:eastAsia="仿宋" w:hAnsi="仿宋" w:cs="宋体"/>
          <w:sz w:val="32"/>
          <w:szCs w:val="32"/>
        </w:rPr>
        <w:t>；</w:t>
      </w:r>
      <w:r w:rsidRPr="001873EF">
        <w:rPr>
          <w:rFonts w:ascii="仿宋" w:eastAsia="仿宋" w:hAnsi="仿宋" w:cs="宋体"/>
          <w:sz w:val="32"/>
          <w:szCs w:val="32"/>
        </w:rPr>
        <w:lastRenderedPageBreak/>
        <w:t>作家很少因缺乏音乐性而受到批评，尽管例外情况确实存在。</w:t>
      </w:r>
    </w:p>
    <w:p w14:paraId="2CAE4BFB" w14:textId="77777777" w:rsidR="00062503" w:rsidRPr="001873EF" w:rsidRDefault="00054DEB" w:rsidP="001873E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1873EF">
        <w:rPr>
          <w:rFonts w:ascii="仿宋" w:eastAsia="仿宋" w:hAnsi="仿宋" w:cs="宋体" w:hint="eastAsia"/>
          <w:sz w:val="32"/>
          <w:szCs w:val="32"/>
        </w:rPr>
        <w:t>在许多文学评论家的论述中，音乐常被推崇为高于文学的艺术形式，这或许仅仅反映出某种成规和对传统的尊崇。实际上，我们经常面对的是这两种艺术互动的典型情境：文学试图在音乐中寻找某种“理想化的他者”，结果找到的，却是面目全非、被理想化了的“自我”。纵观二者漫长的“联姻”史，文学与音乐正是以这种方式交换思想：彼此将思想“有息借贷”给对方，收回的却是经过陌生化与理想化处理的版本；而那被遗忘的“自我”，以陌生的“他者”容貌回归后，再度成为值得向往与追逐的对象。</w:t>
      </w:r>
    </w:p>
    <w:p w14:paraId="7F045D93" w14:textId="73F868EC" w:rsidR="00062503" w:rsidRPr="001873EF" w:rsidRDefault="00054DEB" w:rsidP="001873E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1873EF">
        <w:rPr>
          <w:rFonts w:ascii="仿宋" w:eastAsia="仿宋" w:hAnsi="仿宋" w:cs="宋体" w:hint="eastAsia"/>
          <w:sz w:val="32"/>
          <w:szCs w:val="32"/>
        </w:rPr>
        <w:t>此外，我们不妨再补充几点不言自明的看法。毕竟，将</w:t>
      </w:r>
      <w:r w:rsidRPr="001873EF">
        <w:rPr>
          <w:rFonts w:ascii="仿宋" w:eastAsia="仿宋" w:hAnsi="仿宋" w:cs="宋体"/>
          <w:sz w:val="32"/>
          <w:szCs w:val="32"/>
        </w:rPr>
        <w:t>文学与音乐</w:t>
      </w:r>
      <w:r w:rsidRPr="001873EF">
        <w:rPr>
          <w:rFonts w:ascii="仿宋" w:eastAsia="仿宋" w:hAnsi="仿宋" w:cs="宋体" w:hint="eastAsia"/>
          <w:sz w:val="32"/>
          <w:szCs w:val="32"/>
        </w:rPr>
        <w:t>直接类比，总显得有些牵强，两</w:t>
      </w:r>
      <w:r w:rsidRPr="001873EF">
        <w:rPr>
          <w:rFonts w:ascii="仿宋" w:eastAsia="仿宋" w:hAnsi="仿宋" w:cs="宋体"/>
          <w:sz w:val="32"/>
          <w:szCs w:val="32"/>
        </w:rPr>
        <w:t>者</w:t>
      </w:r>
      <w:r w:rsidRPr="001873EF">
        <w:rPr>
          <w:rFonts w:ascii="仿宋" w:eastAsia="仿宋" w:hAnsi="仿宋" w:cs="宋体" w:hint="eastAsia"/>
          <w:sz w:val="32"/>
          <w:szCs w:val="32"/>
        </w:rPr>
        <w:t>的差异实在难以弥合。具体而言，诗歌音乐性的核心标志向来被认为是节奏，然而音乐节奏与诗歌节奏并无精确的对应关系：音乐节奏作用于物理时间中，而诗歌节奏则不具备完全的物理属性；其强弱音节交替在意识中“复原”，并不受实际诵读时间分配的约束，因而无法像音乐节奏那样用节拍器来测量。</w:t>
      </w:r>
    </w:p>
    <w:p w14:paraId="03008A8A" w14:textId="77777777" w:rsidR="00062503" w:rsidRPr="001873EF" w:rsidRDefault="00054DEB" w:rsidP="001873EF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1873EF">
        <w:rPr>
          <w:rFonts w:ascii="仿宋" w:eastAsia="仿宋" w:hAnsi="仿宋" w:cs="宋体" w:hint="eastAsia"/>
          <w:sz w:val="32"/>
          <w:szCs w:val="32"/>
        </w:rPr>
        <w:t>人们诉诸音乐，往往隐含着对语言力量的失望——怀疑它打动读者的能力，从而寻求能绕过语言、赋予文学艺术以权威的其他资源。然而，正是这种对语言的失望，使人过分夸大音</w:t>
      </w:r>
      <w:r w:rsidRPr="001873EF">
        <w:rPr>
          <w:rFonts w:ascii="仿宋" w:eastAsia="仿宋" w:hAnsi="仿宋" w:cs="宋体" w:hint="eastAsia"/>
          <w:sz w:val="32"/>
          <w:szCs w:val="32"/>
        </w:rPr>
        <w:lastRenderedPageBreak/>
        <w:t>乐的暗示力量，却忽略了一点，有很多人对音乐毫无感觉。</w:t>
      </w:r>
    </w:p>
    <w:p w14:paraId="33C438DC" w14:textId="16532AC6" w:rsidR="00062503" w:rsidRPr="001873EF" w:rsidRDefault="00054DEB" w:rsidP="001873EF">
      <w:pPr>
        <w:ind w:firstLineChars="200" w:firstLine="640"/>
        <w:rPr>
          <w:rFonts w:ascii="仿宋" w:eastAsia="仿宋" w:hAnsi="仿宋" w:cs="宋体"/>
          <w:sz w:val="32"/>
          <w:szCs w:val="32"/>
          <w:lang w:val="ru-RU"/>
        </w:rPr>
      </w:pPr>
      <w:r w:rsidRPr="001873EF">
        <w:rPr>
          <w:rFonts w:ascii="仿宋" w:eastAsia="仿宋" w:hAnsi="仿宋" w:cs="Times New Roman"/>
          <w:sz w:val="32"/>
          <w:szCs w:val="32"/>
        </w:rPr>
        <w:t>毋庸置疑</w:t>
      </w:r>
      <w:r w:rsidRPr="001873EF">
        <w:rPr>
          <w:rFonts w:ascii="仿宋" w:eastAsia="仿宋" w:hAnsi="仿宋" w:cs="Times New Roman" w:hint="eastAsia"/>
          <w:sz w:val="32"/>
          <w:szCs w:val="32"/>
        </w:rPr>
        <w:t>的是</w:t>
      </w:r>
      <w:r w:rsidRPr="001873EF">
        <w:rPr>
          <w:rFonts w:ascii="仿宋" w:eastAsia="仿宋" w:hAnsi="仿宋" w:cs="Times New Roman"/>
          <w:sz w:val="32"/>
          <w:szCs w:val="32"/>
          <w:lang w:val="ru-RU"/>
        </w:rPr>
        <w:t>，</w:t>
      </w:r>
      <w:r w:rsidRPr="001873EF">
        <w:rPr>
          <w:rFonts w:ascii="仿宋" w:eastAsia="仿宋" w:hAnsi="仿宋" w:cs="Times New Roman"/>
          <w:sz w:val="32"/>
          <w:szCs w:val="32"/>
        </w:rPr>
        <w:t>音乐</w:t>
      </w:r>
      <w:r w:rsidRPr="001873EF">
        <w:rPr>
          <w:rFonts w:ascii="仿宋" w:eastAsia="仿宋" w:hAnsi="仿宋" w:cs="Times New Roman" w:hint="eastAsia"/>
          <w:sz w:val="32"/>
          <w:szCs w:val="32"/>
        </w:rPr>
        <w:t>及其</w:t>
      </w:r>
      <w:r w:rsidRPr="001873EF">
        <w:rPr>
          <w:rFonts w:ascii="仿宋" w:eastAsia="仿宋" w:hAnsi="仿宋" w:cs="Times New Roman"/>
          <w:sz w:val="32"/>
          <w:szCs w:val="32"/>
        </w:rPr>
        <w:t>术语是</w:t>
      </w:r>
      <w:r w:rsidRPr="001873EF">
        <w:rPr>
          <w:rFonts w:ascii="仿宋" w:eastAsia="仿宋" w:hAnsi="仿宋" w:cs="Times New Roman" w:hint="eastAsia"/>
          <w:sz w:val="32"/>
          <w:szCs w:val="32"/>
        </w:rPr>
        <w:t>一种</w:t>
      </w:r>
      <w:r w:rsidRPr="001873EF">
        <w:rPr>
          <w:rFonts w:ascii="仿宋" w:eastAsia="仿宋" w:hAnsi="仿宋" w:cs="Times New Roman"/>
          <w:sz w:val="32"/>
          <w:szCs w:val="32"/>
        </w:rPr>
        <w:t>绝佳工具</w:t>
      </w:r>
      <w:r w:rsidRPr="001873EF">
        <w:rPr>
          <w:rFonts w:ascii="仿宋" w:eastAsia="仿宋" w:hAnsi="仿宋" w:cs="Times New Roman" w:hint="eastAsia"/>
          <w:sz w:val="32"/>
          <w:szCs w:val="32"/>
        </w:rPr>
        <w:t>，适于对</w:t>
      </w:r>
      <w:r w:rsidRPr="001873EF">
        <w:rPr>
          <w:rFonts w:ascii="仿宋" w:eastAsia="仿宋" w:hAnsi="仿宋" w:cs="Times New Roman"/>
          <w:sz w:val="32"/>
          <w:szCs w:val="32"/>
        </w:rPr>
        <w:t>诗歌接受过程进行现象学描述</w:t>
      </w:r>
      <w:r w:rsidRPr="001873EF">
        <w:rPr>
          <w:rFonts w:ascii="仿宋" w:eastAsia="仿宋" w:hAnsi="仿宋" w:cs="Times New Roman" w:hint="eastAsia"/>
          <w:sz w:val="32"/>
          <w:szCs w:val="32"/>
        </w:rPr>
        <w:t>，</w:t>
      </w:r>
      <w:r w:rsidRPr="001873EF">
        <w:rPr>
          <w:rFonts w:ascii="仿宋" w:eastAsia="仿宋" w:hAnsi="仿宋" w:cs="Times New Roman"/>
          <w:sz w:val="32"/>
          <w:szCs w:val="32"/>
        </w:rPr>
        <w:t>即揭示文学文本如何超越其字面涵义，凭借</w:t>
      </w:r>
      <w:r w:rsidRPr="001873EF">
        <w:rPr>
          <w:rFonts w:ascii="仿宋" w:eastAsia="仿宋" w:hAnsi="仿宋" w:cs="Times New Roman" w:hint="eastAsia"/>
          <w:sz w:val="32"/>
          <w:szCs w:val="32"/>
        </w:rPr>
        <w:t>其</w:t>
      </w:r>
      <w:r w:rsidRPr="001873EF">
        <w:rPr>
          <w:rFonts w:ascii="仿宋" w:eastAsia="仿宋" w:hAnsi="仿宋" w:cs="Times New Roman"/>
          <w:sz w:val="32"/>
          <w:szCs w:val="32"/>
        </w:rPr>
        <w:t>节奏、</w:t>
      </w:r>
      <w:r w:rsidRPr="001873EF">
        <w:rPr>
          <w:rFonts w:ascii="仿宋" w:eastAsia="仿宋" w:hAnsi="仿宋" w:cs="Times New Roman" w:hint="eastAsia"/>
          <w:sz w:val="32"/>
          <w:szCs w:val="32"/>
        </w:rPr>
        <w:t>声音及</w:t>
      </w:r>
      <w:r w:rsidRPr="001873EF">
        <w:rPr>
          <w:rFonts w:ascii="仿宋" w:eastAsia="仿宋" w:hAnsi="仿宋" w:cs="Times New Roman"/>
          <w:sz w:val="32"/>
          <w:szCs w:val="32"/>
        </w:rPr>
        <w:t>其他非语义</w:t>
      </w:r>
      <w:r w:rsidRPr="001873EF">
        <w:rPr>
          <w:rFonts w:ascii="仿宋" w:eastAsia="仿宋" w:hAnsi="仿宋" w:cs="Times New Roman" w:hint="eastAsia"/>
          <w:sz w:val="32"/>
          <w:szCs w:val="32"/>
        </w:rPr>
        <w:t>层面的</w:t>
      </w:r>
      <w:r w:rsidRPr="001873EF">
        <w:rPr>
          <w:rFonts w:ascii="仿宋" w:eastAsia="仿宋" w:hAnsi="仿宋" w:cs="Times New Roman"/>
          <w:sz w:val="32"/>
          <w:szCs w:val="32"/>
        </w:rPr>
        <w:t>特质征服读者</w:t>
      </w:r>
      <w:r w:rsidRPr="001873EF">
        <w:rPr>
          <w:rFonts w:ascii="仿宋" w:eastAsia="仿宋" w:hAnsi="仿宋" w:cs="Times New Roman" w:hint="eastAsia"/>
          <w:sz w:val="32"/>
          <w:szCs w:val="32"/>
        </w:rPr>
        <w:t>。然而，</w:t>
      </w:r>
      <w:r w:rsidRPr="001873EF">
        <w:rPr>
          <w:rFonts w:ascii="仿宋" w:eastAsia="仿宋" w:hAnsi="仿宋" w:cs="Times New Roman"/>
          <w:sz w:val="32"/>
          <w:szCs w:val="32"/>
        </w:rPr>
        <w:t>即便如此</w:t>
      </w:r>
      <w:r w:rsidRPr="001873EF">
        <w:rPr>
          <w:rFonts w:ascii="仿宋" w:eastAsia="仿宋" w:hAnsi="仿宋" w:cs="Times New Roman"/>
          <w:sz w:val="32"/>
          <w:szCs w:val="32"/>
          <w:lang w:val="ru-RU"/>
        </w:rPr>
        <w:t>，</w:t>
      </w:r>
      <w:r w:rsidRPr="001873EF">
        <w:rPr>
          <w:rFonts w:ascii="仿宋" w:eastAsia="仿宋" w:hAnsi="仿宋" w:cs="宋体" w:hint="eastAsia"/>
          <w:sz w:val="32"/>
          <w:szCs w:val="32"/>
        </w:rPr>
        <w:t>真正发挥作用的终究是</w:t>
      </w:r>
      <w:r w:rsidRPr="001873EF">
        <w:rPr>
          <w:rFonts w:ascii="仿宋" w:eastAsia="仿宋" w:hAnsi="仿宋" w:cs="宋体"/>
          <w:sz w:val="32"/>
          <w:szCs w:val="32"/>
        </w:rPr>
        <w:t>文本</w:t>
      </w:r>
      <w:r w:rsidRPr="001873EF">
        <w:rPr>
          <w:rFonts w:ascii="仿宋" w:eastAsia="仿宋" w:hAnsi="仿宋" w:cs="宋体" w:hint="eastAsia"/>
          <w:sz w:val="32"/>
          <w:szCs w:val="32"/>
        </w:rPr>
        <w:t>自</w:t>
      </w:r>
      <w:r w:rsidRPr="001873EF">
        <w:rPr>
          <w:rFonts w:ascii="仿宋" w:eastAsia="仿宋" w:hAnsi="仿宋" w:cs="宋体"/>
          <w:sz w:val="32"/>
          <w:szCs w:val="32"/>
        </w:rPr>
        <w:t>身</w:t>
      </w:r>
      <w:r w:rsidRPr="001873EF">
        <w:rPr>
          <w:rFonts w:ascii="仿宋" w:eastAsia="仿宋" w:hAnsi="仿宋" w:cs="宋体" w:hint="eastAsia"/>
          <w:sz w:val="32"/>
          <w:szCs w:val="32"/>
        </w:rPr>
        <w:t>。</w:t>
      </w:r>
    </w:p>
    <w:sectPr w:rsidR="00062503" w:rsidRPr="001873EF" w:rsidSect="001B127E">
      <w:pgSz w:w="11906" w:h="16838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CEB50A" w14:textId="77777777" w:rsidR="00D2248E" w:rsidRDefault="00D2248E" w:rsidP="00951B80">
      <w:r>
        <w:separator/>
      </w:r>
    </w:p>
  </w:endnote>
  <w:endnote w:type="continuationSeparator" w:id="0">
    <w:p w14:paraId="1700591A" w14:textId="77777777" w:rsidR="00D2248E" w:rsidRDefault="00D2248E" w:rsidP="0095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7BAB8" w14:textId="77777777" w:rsidR="00D2248E" w:rsidRDefault="00D2248E" w:rsidP="00951B80">
      <w:r>
        <w:separator/>
      </w:r>
    </w:p>
  </w:footnote>
  <w:footnote w:type="continuationSeparator" w:id="0">
    <w:p w14:paraId="0AA4DF29" w14:textId="77777777" w:rsidR="00D2248E" w:rsidRDefault="00D2248E" w:rsidP="00951B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4ED"/>
    <w:rsid w:val="00054DEB"/>
    <w:rsid w:val="00062503"/>
    <w:rsid w:val="000B1696"/>
    <w:rsid w:val="00183914"/>
    <w:rsid w:val="001873EF"/>
    <w:rsid w:val="001B127E"/>
    <w:rsid w:val="002031DD"/>
    <w:rsid w:val="00231398"/>
    <w:rsid w:val="002326C7"/>
    <w:rsid w:val="00254C1A"/>
    <w:rsid w:val="002639DB"/>
    <w:rsid w:val="0027447C"/>
    <w:rsid w:val="00342670"/>
    <w:rsid w:val="003970B8"/>
    <w:rsid w:val="003A5B81"/>
    <w:rsid w:val="004924ED"/>
    <w:rsid w:val="004B3696"/>
    <w:rsid w:val="00646734"/>
    <w:rsid w:val="006918C9"/>
    <w:rsid w:val="006A72C2"/>
    <w:rsid w:val="007044D0"/>
    <w:rsid w:val="00712AE0"/>
    <w:rsid w:val="0076236E"/>
    <w:rsid w:val="00763EB2"/>
    <w:rsid w:val="007D5529"/>
    <w:rsid w:val="008148EC"/>
    <w:rsid w:val="00830567"/>
    <w:rsid w:val="008B260C"/>
    <w:rsid w:val="0090287A"/>
    <w:rsid w:val="00951B80"/>
    <w:rsid w:val="00A84833"/>
    <w:rsid w:val="00B32BDE"/>
    <w:rsid w:val="00B603A3"/>
    <w:rsid w:val="00B974B5"/>
    <w:rsid w:val="00BB1A14"/>
    <w:rsid w:val="00C1479D"/>
    <w:rsid w:val="00C916B6"/>
    <w:rsid w:val="00D10F48"/>
    <w:rsid w:val="00D2248E"/>
    <w:rsid w:val="00D559F7"/>
    <w:rsid w:val="00D62F3E"/>
    <w:rsid w:val="00DE0F8A"/>
    <w:rsid w:val="00E107F0"/>
    <w:rsid w:val="00E4452D"/>
    <w:rsid w:val="00EA7B14"/>
    <w:rsid w:val="00EF24A2"/>
    <w:rsid w:val="00EF5F71"/>
    <w:rsid w:val="00F229B9"/>
    <w:rsid w:val="00F40A61"/>
    <w:rsid w:val="00F90959"/>
    <w:rsid w:val="00F90EA7"/>
    <w:rsid w:val="00FE0647"/>
    <w:rsid w:val="018957E0"/>
    <w:rsid w:val="027C3498"/>
    <w:rsid w:val="034E0530"/>
    <w:rsid w:val="043C7F24"/>
    <w:rsid w:val="075C1806"/>
    <w:rsid w:val="084338AC"/>
    <w:rsid w:val="08941A73"/>
    <w:rsid w:val="095726D2"/>
    <w:rsid w:val="09F31C22"/>
    <w:rsid w:val="0C687B77"/>
    <w:rsid w:val="0F9B7DE0"/>
    <w:rsid w:val="0FBA737B"/>
    <w:rsid w:val="0FEA76C7"/>
    <w:rsid w:val="103706A7"/>
    <w:rsid w:val="103F1AE1"/>
    <w:rsid w:val="106C6D8D"/>
    <w:rsid w:val="12442667"/>
    <w:rsid w:val="164B4AF2"/>
    <w:rsid w:val="16B6715F"/>
    <w:rsid w:val="16F64D18"/>
    <w:rsid w:val="18BE4369"/>
    <w:rsid w:val="1A0A0CAA"/>
    <w:rsid w:val="1AEB4323"/>
    <w:rsid w:val="1AEC2520"/>
    <w:rsid w:val="1B395900"/>
    <w:rsid w:val="1BD6177D"/>
    <w:rsid w:val="1BE271DF"/>
    <w:rsid w:val="1D0F1C4A"/>
    <w:rsid w:val="20D70CDB"/>
    <w:rsid w:val="20D71EC0"/>
    <w:rsid w:val="210C1A01"/>
    <w:rsid w:val="221A7CE9"/>
    <w:rsid w:val="23D2312D"/>
    <w:rsid w:val="24BC1673"/>
    <w:rsid w:val="257552AB"/>
    <w:rsid w:val="258B62E8"/>
    <w:rsid w:val="26DD55B7"/>
    <w:rsid w:val="299F78B6"/>
    <w:rsid w:val="2A6D5C24"/>
    <w:rsid w:val="2B7B6DA3"/>
    <w:rsid w:val="2BD36B73"/>
    <w:rsid w:val="2DAE63A6"/>
    <w:rsid w:val="2E00724F"/>
    <w:rsid w:val="34FC1F63"/>
    <w:rsid w:val="35040F15"/>
    <w:rsid w:val="350E2352"/>
    <w:rsid w:val="3890460D"/>
    <w:rsid w:val="391F106E"/>
    <w:rsid w:val="39B822CE"/>
    <w:rsid w:val="39EA3D8F"/>
    <w:rsid w:val="3A6C55B2"/>
    <w:rsid w:val="3B7A6190"/>
    <w:rsid w:val="3C0E286F"/>
    <w:rsid w:val="3C3A5D73"/>
    <w:rsid w:val="3C9A513B"/>
    <w:rsid w:val="3D3534F4"/>
    <w:rsid w:val="3E1D4077"/>
    <w:rsid w:val="401813B6"/>
    <w:rsid w:val="40781025"/>
    <w:rsid w:val="407E5982"/>
    <w:rsid w:val="411449B1"/>
    <w:rsid w:val="41D03493"/>
    <w:rsid w:val="45BB529F"/>
    <w:rsid w:val="46F6026B"/>
    <w:rsid w:val="48163D38"/>
    <w:rsid w:val="4A103AEA"/>
    <w:rsid w:val="4B6A5C9B"/>
    <w:rsid w:val="4D226519"/>
    <w:rsid w:val="4F9E2F1E"/>
    <w:rsid w:val="528A5F16"/>
    <w:rsid w:val="52955FCB"/>
    <w:rsid w:val="53EC1EE8"/>
    <w:rsid w:val="556B2400"/>
    <w:rsid w:val="59672317"/>
    <w:rsid w:val="59B25DBB"/>
    <w:rsid w:val="5A632032"/>
    <w:rsid w:val="5B1E125F"/>
    <w:rsid w:val="5C121342"/>
    <w:rsid w:val="5C9521A3"/>
    <w:rsid w:val="5DAD12A3"/>
    <w:rsid w:val="5DB01B2A"/>
    <w:rsid w:val="5E421105"/>
    <w:rsid w:val="5E5D2823"/>
    <w:rsid w:val="5E7C2DC9"/>
    <w:rsid w:val="61743E6B"/>
    <w:rsid w:val="619D4FB6"/>
    <w:rsid w:val="62A42440"/>
    <w:rsid w:val="64A672BD"/>
    <w:rsid w:val="657B3C02"/>
    <w:rsid w:val="65A47D93"/>
    <w:rsid w:val="66664D06"/>
    <w:rsid w:val="678269B5"/>
    <w:rsid w:val="68FD6B05"/>
    <w:rsid w:val="69AC02F0"/>
    <w:rsid w:val="6BB169B4"/>
    <w:rsid w:val="6CA8045F"/>
    <w:rsid w:val="6CBD63A4"/>
    <w:rsid w:val="6E09218C"/>
    <w:rsid w:val="6F496C60"/>
    <w:rsid w:val="70310109"/>
    <w:rsid w:val="70953140"/>
    <w:rsid w:val="716E2222"/>
    <w:rsid w:val="7310592F"/>
    <w:rsid w:val="731D3CFA"/>
    <w:rsid w:val="735C6CAA"/>
    <w:rsid w:val="749B0C3D"/>
    <w:rsid w:val="757729BF"/>
    <w:rsid w:val="76764AC8"/>
    <w:rsid w:val="77ED2E8C"/>
    <w:rsid w:val="798E1509"/>
    <w:rsid w:val="7A8D2D1A"/>
    <w:rsid w:val="7D165C0E"/>
    <w:rsid w:val="7F6C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Emphasis"/>
    <w:basedOn w:val="a0"/>
    <w:uiPriority w:val="20"/>
    <w:qFormat/>
    <w:rPr>
      <w:i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Revision"/>
    <w:hidden/>
    <w:uiPriority w:val="99"/>
    <w:unhideWhenUsed/>
    <w:rsid w:val="00951B8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</w:rPr>
  </w:style>
  <w:style w:type="character" w:styleId="a8">
    <w:name w:val="Emphasis"/>
    <w:basedOn w:val="a0"/>
    <w:uiPriority w:val="20"/>
    <w:qFormat/>
    <w:rPr>
      <w:i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Times New Roman" w:hAnsi="Times New Roman" w:cs="Times New Roman"/>
      <w:b/>
      <w:bCs/>
      <w:kern w:val="0"/>
      <w:sz w:val="36"/>
      <w:szCs w:val="36"/>
    </w:rPr>
  </w:style>
  <w:style w:type="character" w:customStyle="1" w:styleId="Char0">
    <w:name w:val="页眉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修订1"/>
    <w:hidden/>
    <w:uiPriority w:val="99"/>
    <w:unhideWhenUsed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Revision"/>
    <w:hidden/>
    <w:uiPriority w:val="99"/>
    <w:unhideWhenUsed/>
    <w:rsid w:val="00951B8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438</Words>
  <Characters>2501</Characters>
  <Application>Microsoft Office Word</Application>
  <DocSecurity>0</DocSecurity>
  <Lines>20</Lines>
  <Paragraphs>5</Paragraphs>
  <ScaleCrop>false</ScaleCrop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杜洪军</dc:creator>
  <cp:lastModifiedBy>2020130302</cp:lastModifiedBy>
  <cp:revision>14</cp:revision>
  <cp:lastPrinted>2025-11-30T04:14:00Z</cp:lastPrinted>
  <dcterms:created xsi:type="dcterms:W3CDTF">2025-12-04T02:45:00Z</dcterms:created>
  <dcterms:modified xsi:type="dcterms:W3CDTF">2025-12-22T02:47:00Z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eyJoZGlkIjoiZTQ4ODQwNThiYTg4YTBlNDhkZDRmNGNiNWM5NWE1YzAiLCJ1c2VySWQiOiI2MDI2NzcxNDYifQ==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6BED0CAADE0A40D293DBB32904072C18_13</vt:lpwstr>
  </property>
</Properties>
</file>