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85DC" w14:textId="390346C6" w:rsidR="00D33DC2" w:rsidRPr="00F70E4C" w:rsidRDefault="00D33DC2" w:rsidP="00F70E4C">
      <w:pPr>
        <w:spacing w:after="0" w:line="240" w:lineRule="auto"/>
        <w:jc w:val="center"/>
        <w:rPr>
          <w:rFonts w:asciiTheme="majorBidi" w:eastAsia="宋体" w:hAnsiTheme="majorBidi" w:cstheme="majorBidi"/>
          <w:b/>
          <w:bCs/>
          <w:sz w:val="28"/>
          <w:szCs w:val="28"/>
        </w:rPr>
      </w:pPr>
      <w:r w:rsidRPr="00F70E4C">
        <w:rPr>
          <w:rFonts w:asciiTheme="majorBidi" w:eastAsia="宋体" w:hAnsiTheme="majorBidi" w:cstheme="majorBidi"/>
          <w:b/>
          <w:bCs/>
          <w:sz w:val="28"/>
          <w:szCs w:val="28"/>
        </w:rPr>
        <w:t>第三十七届韩素音翻译大赛</w:t>
      </w:r>
      <w:proofErr w:type="gramStart"/>
      <w:r w:rsidRPr="00F70E4C">
        <w:rPr>
          <w:rFonts w:asciiTheme="majorBidi" w:eastAsia="宋体" w:hAnsiTheme="majorBidi" w:cstheme="majorBidi"/>
          <w:b/>
          <w:bCs/>
          <w:sz w:val="28"/>
          <w:szCs w:val="28"/>
        </w:rPr>
        <w:t>汉译阿</w:t>
      </w:r>
      <w:proofErr w:type="gramEnd"/>
      <w:r w:rsidRPr="00F70E4C">
        <w:rPr>
          <w:rFonts w:asciiTheme="majorBidi" w:eastAsia="宋体" w:hAnsiTheme="majorBidi" w:cstheme="majorBidi"/>
          <w:b/>
          <w:bCs/>
          <w:sz w:val="28"/>
          <w:szCs w:val="28"/>
        </w:rPr>
        <w:t>参考译文</w:t>
      </w:r>
    </w:p>
    <w:p w14:paraId="03A2B131" w14:textId="77777777" w:rsidR="00D33DC2" w:rsidRPr="00F70E4C" w:rsidRDefault="00D33DC2" w:rsidP="00F70E4C">
      <w:pPr>
        <w:bidi/>
        <w:spacing w:after="0" w:line="240" w:lineRule="auto"/>
        <w:jc w:val="center"/>
        <w:rPr>
          <w:rFonts w:asciiTheme="majorBidi" w:eastAsia="宋体" w:hAnsiTheme="majorBidi" w:cstheme="majorBidi"/>
          <w:b/>
          <w:bCs/>
          <w:sz w:val="28"/>
          <w:szCs w:val="28"/>
        </w:rPr>
      </w:pPr>
    </w:p>
    <w:p w14:paraId="58001EDC" w14:textId="545C3F31" w:rsidR="00444A76" w:rsidRPr="00F70E4C" w:rsidRDefault="003C4A7C" w:rsidP="00F70E4C">
      <w:pPr>
        <w:bidi/>
        <w:spacing w:after="0" w:line="240" w:lineRule="auto"/>
        <w:jc w:val="center"/>
        <w:rPr>
          <w:rFonts w:asciiTheme="majorBidi" w:eastAsia="宋体" w:hAnsiTheme="majorBidi" w:cstheme="majorBidi"/>
          <w:b/>
          <w:bCs/>
          <w:sz w:val="28"/>
          <w:szCs w:val="28"/>
          <w:rtl/>
        </w:rPr>
      </w:pPr>
      <w:r w:rsidRPr="00F70E4C">
        <w:rPr>
          <w:rFonts w:asciiTheme="majorBidi" w:eastAsia="宋体" w:hAnsiTheme="majorBidi" w:cstheme="majorBidi"/>
          <w:b/>
          <w:bCs/>
          <w:sz w:val="28"/>
          <w:szCs w:val="28"/>
          <w:rtl/>
        </w:rPr>
        <w:t>حيوية ا</w:t>
      </w:r>
      <w:r w:rsidR="00444A76" w:rsidRPr="00F70E4C">
        <w:rPr>
          <w:rFonts w:asciiTheme="majorBidi" w:eastAsia="宋体" w:hAnsiTheme="majorBidi" w:cstheme="majorBidi"/>
          <w:b/>
          <w:bCs/>
          <w:sz w:val="28"/>
          <w:szCs w:val="28"/>
          <w:rtl/>
        </w:rPr>
        <w:t xml:space="preserve">لثقافة الصينية التقليدية </w:t>
      </w:r>
      <w:r w:rsidR="00D33DC2" w:rsidRPr="00F70E4C">
        <w:rPr>
          <w:rFonts w:asciiTheme="majorBidi" w:eastAsia="宋体" w:hAnsiTheme="majorBidi" w:cstheme="majorBidi"/>
          <w:b/>
          <w:bCs/>
          <w:sz w:val="28"/>
          <w:szCs w:val="28"/>
          <w:rtl/>
        </w:rPr>
        <w:t>الممتازة</w:t>
      </w:r>
    </w:p>
    <w:p w14:paraId="66252CDD" w14:textId="1A70896B" w:rsidR="00634757" w:rsidRPr="00F70E4C" w:rsidRDefault="003C4A7C" w:rsidP="00F70E4C">
      <w:pPr>
        <w:bidi/>
        <w:spacing w:after="0" w:line="240" w:lineRule="auto"/>
        <w:ind w:firstLineChars="200" w:firstLine="560"/>
        <w:jc w:val="both"/>
        <w:rPr>
          <w:rFonts w:asciiTheme="majorBidi" w:eastAsia="宋体" w:hAnsiTheme="majorBidi" w:cstheme="majorBidi"/>
          <w:sz w:val="28"/>
          <w:szCs w:val="28"/>
        </w:rPr>
      </w:pPr>
      <w:r w:rsidRPr="00F70E4C">
        <w:rPr>
          <w:rFonts w:asciiTheme="majorBidi" w:eastAsia="宋体" w:hAnsiTheme="majorBidi" w:cstheme="majorBidi"/>
          <w:sz w:val="28"/>
          <w:szCs w:val="28"/>
          <w:rtl/>
        </w:rPr>
        <w:t xml:space="preserve">الثقافة الصينية التقليدية </w:t>
      </w:r>
      <w:r w:rsidR="00D33DC2" w:rsidRPr="00F70E4C">
        <w:rPr>
          <w:rFonts w:asciiTheme="majorBidi" w:eastAsia="宋体" w:hAnsiTheme="majorBidi" w:cstheme="majorBidi"/>
          <w:sz w:val="28"/>
          <w:szCs w:val="28"/>
          <w:rtl/>
        </w:rPr>
        <w:t xml:space="preserve">الممتازة </w:t>
      </w:r>
      <w:r w:rsidRPr="00F70E4C">
        <w:rPr>
          <w:rFonts w:asciiTheme="majorBidi" w:eastAsia="宋体" w:hAnsiTheme="majorBidi" w:cstheme="majorBidi"/>
          <w:sz w:val="28"/>
          <w:szCs w:val="28"/>
          <w:rtl/>
        </w:rPr>
        <w:t xml:space="preserve">واسعة وعميقة، وتتجسد في الأعمال الكلاسيكية التي لا تُحصى، والتراث الثقافي المتنوع، والمدن التاريخية المنتشرة في أنحاء البلاد، كما تعيش في شعبنا </w:t>
      </w:r>
      <w:proofErr w:type="gramStart"/>
      <w:r w:rsidR="00F70E4C" w:rsidRPr="00F70E4C">
        <w:rPr>
          <w:rFonts w:asciiTheme="majorBidi" w:eastAsia="宋体" w:hAnsiTheme="majorBidi" w:cstheme="majorBidi" w:hint="cs"/>
          <w:sz w:val="28"/>
          <w:szCs w:val="28"/>
          <w:rtl/>
        </w:rPr>
        <w:t>وحيات</w:t>
      </w:r>
      <w:r w:rsidR="00F70E4C">
        <w:rPr>
          <w:rFonts w:asciiTheme="majorBidi" w:eastAsia="宋体" w:hAnsiTheme="majorBidi" w:cstheme="majorBidi" w:hint="cs"/>
          <w:sz w:val="28"/>
          <w:szCs w:val="28"/>
          <w:rtl/>
        </w:rPr>
        <w:t>نا</w:t>
      </w:r>
      <w:proofErr w:type="gramEnd"/>
      <w:r w:rsidRPr="00F70E4C">
        <w:rPr>
          <w:rFonts w:asciiTheme="majorBidi" w:eastAsia="宋体" w:hAnsiTheme="majorBidi" w:cstheme="majorBidi"/>
          <w:sz w:val="28"/>
          <w:szCs w:val="28"/>
          <w:rtl/>
        </w:rPr>
        <w:t xml:space="preserve"> </w:t>
      </w:r>
      <w:r w:rsidR="00E6447A" w:rsidRPr="00F70E4C">
        <w:rPr>
          <w:rFonts w:asciiTheme="majorBidi" w:eastAsia="宋体" w:hAnsiTheme="majorBidi" w:cstheme="majorBidi" w:hint="cs"/>
          <w:sz w:val="28"/>
          <w:szCs w:val="28"/>
          <w:rtl/>
        </w:rPr>
        <w:t>وأرضنا</w:t>
      </w:r>
      <w:r w:rsidRPr="00F70E4C">
        <w:rPr>
          <w:rFonts w:asciiTheme="majorBidi" w:eastAsia="宋体" w:hAnsiTheme="majorBidi" w:cstheme="majorBidi"/>
          <w:sz w:val="28"/>
          <w:szCs w:val="28"/>
          <w:rtl/>
        </w:rPr>
        <w:t xml:space="preserve"> ولغتنا وعاداتنا. وقد أشار الرئيس الصيني شي </w:t>
      </w:r>
      <w:proofErr w:type="spellStart"/>
      <w:r w:rsidRPr="00F70E4C">
        <w:rPr>
          <w:rFonts w:asciiTheme="majorBidi" w:eastAsia="宋体" w:hAnsiTheme="majorBidi" w:cstheme="majorBidi"/>
          <w:sz w:val="28"/>
          <w:szCs w:val="28"/>
          <w:rtl/>
        </w:rPr>
        <w:t>جينبينغ</w:t>
      </w:r>
      <w:proofErr w:type="spellEnd"/>
      <w:r w:rsidRPr="00F70E4C">
        <w:rPr>
          <w:rFonts w:asciiTheme="majorBidi" w:eastAsia="宋体" w:hAnsiTheme="majorBidi" w:cstheme="majorBidi"/>
          <w:sz w:val="28"/>
          <w:szCs w:val="28"/>
          <w:rtl/>
        </w:rPr>
        <w:t xml:space="preserve">: "يجب بذل الجهود لاستخلاص القوة والحكمة من الثقافة </w:t>
      </w:r>
      <w:r w:rsidR="00D9462D" w:rsidRPr="00F70E4C">
        <w:rPr>
          <w:rFonts w:asciiTheme="majorBidi" w:eastAsia="宋体" w:hAnsiTheme="majorBidi" w:cstheme="majorBidi"/>
          <w:sz w:val="28"/>
          <w:szCs w:val="28"/>
          <w:rtl/>
        </w:rPr>
        <w:t xml:space="preserve">التقليدية </w:t>
      </w:r>
      <w:r w:rsidR="00D33DC2" w:rsidRPr="00F70E4C">
        <w:rPr>
          <w:rFonts w:asciiTheme="majorBidi" w:eastAsia="宋体" w:hAnsiTheme="majorBidi" w:cstheme="majorBidi"/>
          <w:sz w:val="28"/>
          <w:szCs w:val="28"/>
          <w:rtl/>
        </w:rPr>
        <w:t xml:space="preserve">الممتازة </w:t>
      </w:r>
      <w:r w:rsidRPr="00F70E4C">
        <w:rPr>
          <w:rFonts w:asciiTheme="majorBidi" w:eastAsia="宋体" w:hAnsiTheme="majorBidi" w:cstheme="majorBidi"/>
          <w:sz w:val="28"/>
          <w:szCs w:val="28"/>
          <w:rtl/>
        </w:rPr>
        <w:t xml:space="preserve">التي تشكلت وتراكمت عبر الأجيال </w:t>
      </w:r>
      <w:r w:rsidR="00D9462D" w:rsidRPr="00F70E4C">
        <w:rPr>
          <w:rFonts w:asciiTheme="majorBidi" w:eastAsia="宋体" w:hAnsiTheme="majorBidi" w:cstheme="majorBidi"/>
          <w:sz w:val="28"/>
          <w:szCs w:val="28"/>
          <w:rtl/>
        </w:rPr>
        <w:t>ل</w:t>
      </w:r>
      <w:r w:rsidRPr="00F70E4C">
        <w:rPr>
          <w:rFonts w:asciiTheme="majorBidi" w:eastAsia="宋体" w:hAnsiTheme="majorBidi" w:cstheme="majorBidi"/>
          <w:sz w:val="28"/>
          <w:szCs w:val="28"/>
          <w:rtl/>
        </w:rPr>
        <w:t xml:space="preserve">لأمة الصينية، </w:t>
      </w:r>
      <w:r w:rsidR="00D9462D" w:rsidRPr="00F70E4C">
        <w:rPr>
          <w:rFonts w:asciiTheme="majorBidi" w:eastAsia="宋体" w:hAnsiTheme="majorBidi" w:cstheme="majorBidi"/>
          <w:sz w:val="28"/>
          <w:szCs w:val="28"/>
          <w:rtl/>
        </w:rPr>
        <w:t>من أجل الحفاظ على الموروث الثقافي، واستخلاص جوهر الأفكار، وإبراز جاذبية الروح</w:t>
      </w:r>
      <w:r w:rsidRPr="00F70E4C">
        <w:rPr>
          <w:rFonts w:asciiTheme="majorBidi" w:eastAsia="宋体" w:hAnsiTheme="majorBidi" w:cstheme="majorBidi"/>
          <w:sz w:val="28"/>
          <w:szCs w:val="28"/>
          <w:rtl/>
        </w:rPr>
        <w:t xml:space="preserve">". </w:t>
      </w:r>
      <w:r w:rsidR="00D9462D" w:rsidRPr="00F70E4C">
        <w:rPr>
          <w:rFonts w:asciiTheme="majorBidi" w:eastAsia="宋体" w:hAnsiTheme="majorBidi" w:cstheme="majorBidi"/>
          <w:sz w:val="28"/>
          <w:szCs w:val="28"/>
          <w:rtl/>
        </w:rPr>
        <w:t xml:space="preserve">ينبغي لنا أن ندرك بعمق الإبداعات الفريدة </w:t>
      </w:r>
      <w:r w:rsidR="00E6447A">
        <w:rPr>
          <w:rFonts w:asciiTheme="majorBidi" w:eastAsia="宋体" w:hAnsiTheme="majorBidi" w:cstheme="majorBidi" w:hint="cs"/>
          <w:sz w:val="28"/>
          <w:szCs w:val="28"/>
          <w:rtl/>
        </w:rPr>
        <w:t>و</w:t>
      </w:r>
      <w:r w:rsidR="00F70E4C">
        <w:rPr>
          <w:rFonts w:asciiTheme="majorBidi" w:eastAsia="宋体" w:hAnsiTheme="majorBidi" w:cstheme="majorBidi" w:hint="cs"/>
          <w:sz w:val="28"/>
          <w:szCs w:val="28"/>
          <w:rtl/>
        </w:rPr>
        <w:t>المفاهيم القيمية</w:t>
      </w:r>
      <w:r w:rsidR="00D33DC2" w:rsidRPr="00F70E4C">
        <w:rPr>
          <w:rFonts w:asciiTheme="majorBidi" w:eastAsia="宋体" w:hAnsiTheme="majorBidi" w:cstheme="majorBidi"/>
          <w:sz w:val="28"/>
          <w:szCs w:val="28"/>
          <w:rtl/>
        </w:rPr>
        <w:t xml:space="preserve"> </w:t>
      </w:r>
      <w:r w:rsidR="00D9462D" w:rsidRPr="00F70E4C">
        <w:rPr>
          <w:rFonts w:asciiTheme="majorBidi" w:eastAsia="宋体" w:hAnsiTheme="majorBidi" w:cstheme="majorBidi"/>
          <w:sz w:val="28"/>
          <w:szCs w:val="28"/>
          <w:rtl/>
        </w:rPr>
        <w:t>والسمات البارزة للثقافة الصينية</w:t>
      </w:r>
      <w:r w:rsidRPr="00F70E4C">
        <w:rPr>
          <w:rFonts w:asciiTheme="majorBidi" w:eastAsia="宋体" w:hAnsiTheme="majorBidi" w:cstheme="majorBidi"/>
          <w:sz w:val="28"/>
          <w:szCs w:val="28"/>
          <w:rtl/>
        </w:rPr>
        <w:t xml:space="preserve">، </w:t>
      </w:r>
      <w:r w:rsidR="00B7608E" w:rsidRPr="00F70E4C">
        <w:rPr>
          <w:rFonts w:asciiTheme="majorBidi" w:eastAsia="宋体" w:hAnsiTheme="majorBidi" w:cstheme="majorBidi"/>
          <w:sz w:val="28"/>
          <w:szCs w:val="28"/>
          <w:rtl/>
        </w:rPr>
        <w:t>ونشعر</w:t>
      </w:r>
      <w:r w:rsidR="00D9462D" w:rsidRPr="00F70E4C">
        <w:rPr>
          <w:rFonts w:asciiTheme="majorBidi" w:eastAsia="宋体" w:hAnsiTheme="majorBidi" w:cstheme="majorBidi"/>
          <w:sz w:val="28"/>
          <w:szCs w:val="28"/>
          <w:rtl/>
        </w:rPr>
        <w:t xml:space="preserve"> </w:t>
      </w:r>
      <w:r w:rsidR="00B7608E" w:rsidRPr="00F70E4C">
        <w:rPr>
          <w:rFonts w:asciiTheme="majorBidi" w:eastAsia="宋体" w:hAnsiTheme="majorBidi" w:cstheme="majorBidi"/>
          <w:sz w:val="28"/>
          <w:szCs w:val="28"/>
          <w:rtl/>
        </w:rPr>
        <w:t>ب</w:t>
      </w:r>
      <w:r w:rsidR="00D9462D" w:rsidRPr="00F70E4C">
        <w:rPr>
          <w:rFonts w:asciiTheme="majorBidi" w:eastAsia="宋体" w:hAnsiTheme="majorBidi" w:cstheme="majorBidi"/>
          <w:sz w:val="28"/>
          <w:szCs w:val="28"/>
          <w:rtl/>
        </w:rPr>
        <w:t xml:space="preserve">حيوية الثقافة الصينية التقليدية </w:t>
      </w:r>
      <w:r w:rsidR="00D33DC2" w:rsidRPr="00F70E4C">
        <w:rPr>
          <w:rFonts w:asciiTheme="majorBidi" w:eastAsia="宋体" w:hAnsiTheme="majorBidi" w:cstheme="majorBidi"/>
          <w:sz w:val="28"/>
          <w:szCs w:val="28"/>
          <w:rtl/>
        </w:rPr>
        <w:t xml:space="preserve">الممتازة </w:t>
      </w:r>
      <w:r w:rsidR="00D9462D" w:rsidRPr="00F70E4C">
        <w:rPr>
          <w:rFonts w:asciiTheme="majorBidi" w:eastAsia="宋体" w:hAnsiTheme="majorBidi" w:cstheme="majorBidi"/>
          <w:sz w:val="28"/>
          <w:szCs w:val="28"/>
          <w:rtl/>
        </w:rPr>
        <w:t xml:space="preserve">على وجه عميق. </w:t>
      </w:r>
    </w:p>
    <w:p w14:paraId="1E28C62E" w14:textId="76BD16F6" w:rsidR="00AB0205" w:rsidRPr="00F70E4C" w:rsidRDefault="00AB0205" w:rsidP="00F70E4C">
      <w:pPr>
        <w:bidi/>
        <w:spacing w:after="0" w:line="240" w:lineRule="auto"/>
        <w:ind w:firstLineChars="200" w:firstLine="560"/>
        <w:jc w:val="both"/>
        <w:rPr>
          <w:rFonts w:asciiTheme="majorBidi" w:eastAsia="宋体" w:hAnsiTheme="majorBidi" w:cstheme="majorBidi"/>
          <w:sz w:val="28"/>
          <w:szCs w:val="28"/>
        </w:rPr>
      </w:pPr>
      <w:r w:rsidRPr="00F70E4C">
        <w:rPr>
          <w:rFonts w:asciiTheme="majorBidi" w:eastAsia="宋体" w:hAnsiTheme="majorBidi" w:cstheme="majorBidi"/>
          <w:sz w:val="28"/>
          <w:szCs w:val="28"/>
          <w:rtl/>
        </w:rPr>
        <w:t>مقارنةً بالحضارات الكبرى في العالمين القديم والمعاصر، تتميّز الحضارة الصينية بخصائص فريدة. فعلى سبيل المثال، تُجسّد الحضارة الصينية روح التفاعل الإيجابي مع الكون، كما يتجلّى في القول الحكيم: "</w:t>
      </w:r>
      <w:r w:rsidR="00E6447A" w:rsidRPr="00E6447A">
        <w:rPr>
          <w:rFonts w:asciiTheme="majorBidi" w:eastAsia="宋体" w:hAnsiTheme="majorBidi" w:cs="Times New Roman" w:hint="cs"/>
          <w:sz w:val="28"/>
          <w:szCs w:val="28"/>
          <w:rtl/>
        </w:rPr>
        <w:t>السماء</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تتحرّك</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بقوّة</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ونشاط،</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فيُجْهِدُ</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الإنسانُ</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النبيلُ</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نفسَه</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ليُتابع</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مسيرتَه</w:t>
      </w:r>
      <w:r w:rsidRPr="00F70E4C">
        <w:rPr>
          <w:rFonts w:asciiTheme="majorBidi" w:eastAsia="宋体" w:hAnsiTheme="majorBidi" w:cstheme="majorBidi"/>
          <w:sz w:val="28"/>
          <w:szCs w:val="28"/>
          <w:rtl/>
        </w:rPr>
        <w:t>"، مُؤكِّدةً على ضرورة اتّخاذ قوانين الطبيعة مثالا، وتبنّي نظرة تفاؤلية نحو الحياة</w:t>
      </w:r>
      <w:r w:rsidRPr="00F70E4C">
        <w:rPr>
          <w:rFonts w:asciiTheme="majorBidi" w:eastAsia="宋体" w:hAnsiTheme="majorBidi" w:cstheme="majorBidi"/>
          <w:sz w:val="28"/>
          <w:szCs w:val="28"/>
        </w:rPr>
        <w:t>.</w:t>
      </w:r>
      <w:r w:rsidRPr="00F70E4C">
        <w:rPr>
          <w:rFonts w:asciiTheme="majorBidi" w:eastAsia="宋体" w:hAnsiTheme="majorBidi" w:cstheme="majorBidi"/>
          <w:sz w:val="28"/>
          <w:szCs w:val="28"/>
          <w:rtl/>
        </w:rPr>
        <w:t xml:space="preserve"> وتبرز الحضارة الصينية ببعدها التطبيقي العملي، المتمثّل في التركيز على توظيف المعرفة لخدمة المجتمع. ولعلّ كونفوشيوس الذي لُقّب </w:t>
      </w:r>
      <w:proofErr w:type="gramStart"/>
      <w:r w:rsidRPr="00F70E4C">
        <w:rPr>
          <w:rFonts w:asciiTheme="majorBidi" w:eastAsia="宋体" w:hAnsiTheme="majorBidi" w:cstheme="majorBidi"/>
          <w:sz w:val="28"/>
          <w:szCs w:val="28"/>
          <w:rtl/>
        </w:rPr>
        <w:t>بـ"</w:t>
      </w:r>
      <w:proofErr w:type="gramEnd"/>
      <w:r w:rsidRPr="00F70E4C">
        <w:rPr>
          <w:rFonts w:asciiTheme="majorBidi" w:eastAsia="宋体" w:hAnsiTheme="majorBidi" w:cstheme="majorBidi"/>
          <w:sz w:val="28"/>
          <w:szCs w:val="28"/>
          <w:rtl/>
        </w:rPr>
        <w:t>الحكيم المُقدَّس" في الصين القديمة، كان أبرز من جسّد هذه القيمة، حيث سعى عبر سيرته وأقواله إلى إصلاح الأخلاق الاجتماعية، مُحقّقا رؤيته في "عولمة الفضيلة الإنسانية (رين) في كافة أرجاء المعمورة".</w:t>
      </w:r>
    </w:p>
    <w:p w14:paraId="560C6326" w14:textId="7F30F744" w:rsidR="00C11121" w:rsidRPr="00F70E4C" w:rsidRDefault="007E14FB" w:rsidP="00F70E4C">
      <w:pPr>
        <w:bidi/>
        <w:spacing w:after="0" w:line="240" w:lineRule="auto"/>
        <w:ind w:firstLineChars="200" w:firstLine="560"/>
        <w:jc w:val="both"/>
        <w:rPr>
          <w:rFonts w:asciiTheme="majorBidi" w:eastAsia="宋体" w:hAnsiTheme="majorBidi" w:cstheme="majorBidi"/>
          <w:sz w:val="28"/>
          <w:szCs w:val="28"/>
        </w:rPr>
      </w:pPr>
      <w:r w:rsidRPr="00F70E4C">
        <w:rPr>
          <w:rFonts w:asciiTheme="majorBidi" w:eastAsia="宋体" w:hAnsiTheme="majorBidi" w:cstheme="majorBidi"/>
          <w:sz w:val="28"/>
          <w:szCs w:val="28"/>
          <w:rtl/>
        </w:rPr>
        <w:t xml:space="preserve">من منظور تاريخ تطور الحضارة البشرية، نجد أن الثقافات المختلفة تعلي من قيم متنوعة، فبعضها يركز على الثقافة الأدبي وبعضها على القوة العسكري. هذه الأولويات تُحدّد مسارات التطور الثقافي المتباينة. والثقافة الصينية التقليدية </w:t>
      </w:r>
      <w:r w:rsidR="00D33DC2" w:rsidRPr="00F70E4C">
        <w:rPr>
          <w:rFonts w:asciiTheme="majorBidi" w:eastAsia="宋体" w:hAnsiTheme="majorBidi" w:cstheme="majorBidi"/>
          <w:sz w:val="28"/>
          <w:szCs w:val="28"/>
          <w:rtl/>
        </w:rPr>
        <w:t xml:space="preserve">الممتازة </w:t>
      </w:r>
      <w:r w:rsidRPr="00F70E4C">
        <w:rPr>
          <w:rFonts w:asciiTheme="majorBidi" w:eastAsia="宋体" w:hAnsiTheme="majorBidi" w:cstheme="majorBidi"/>
          <w:sz w:val="28"/>
          <w:szCs w:val="28"/>
          <w:rtl/>
        </w:rPr>
        <w:t>لها أولوياتها الخاصة التي تُعظمها</w:t>
      </w:r>
      <w:r w:rsidR="00937BE4" w:rsidRPr="00F70E4C">
        <w:rPr>
          <w:rFonts w:asciiTheme="majorBidi" w:eastAsia="宋体" w:hAnsiTheme="majorBidi" w:cstheme="majorBidi"/>
          <w:sz w:val="28"/>
          <w:szCs w:val="28"/>
          <w:rtl/>
        </w:rPr>
        <w:t xml:space="preserve">. </w:t>
      </w:r>
      <w:r w:rsidRPr="00F70E4C">
        <w:rPr>
          <w:rFonts w:asciiTheme="majorBidi" w:eastAsia="宋体" w:hAnsiTheme="majorBidi" w:cstheme="majorBidi"/>
          <w:sz w:val="28"/>
          <w:szCs w:val="28"/>
          <w:rtl/>
        </w:rPr>
        <w:t>مثل تقدير</w:t>
      </w:r>
      <w:r w:rsidR="00323D76" w:rsidRPr="00F70E4C">
        <w:rPr>
          <w:rFonts w:asciiTheme="majorBidi" w:eastAsia="宋体" w:hAnsiTheme="majorBidi" w:cstheme="majorBidi"/>
          <w:sz w:val="28"/>
          <w:szCs w:val="28"/>
          <w:rtl/>
        </w:rPr>
        <w:t xml:space="preserve"> </w:t>
      </w:r>
      <w:r w:rsidRPr="00F70E4C">
        <w:rPr>
          <w:rFonts w:asciiTheme="majorBidi" w:eastAsia="宋体" w:hAnsiTheme="majorBidi" w:cstheme="majorBidi"/>
          <w:sz w:val="28"/>
          <w:szCs w:val="28"/>
          <w:rtl/>
        </w:rPr>
        <w:t xml:space="preserve">"الفضيلة"، يُعتبر تقدير "الفضيلة" سمةً بارزة في الثقافة الصينية. فبالنسبة للحكام، دعا </w:t>
      </w:r>
      <w:r w:rsidRPr="00F70E4C">
        <w:rPr>
          <w:rFonts w:asciiTheme="majorBidi" w:eastAsia="宋体" w:hAnsiTheme="majorBidi" w:cstheme="majorBidi"/>
          <w:sz w:val="28"/>
          <w:szCs w:val="28"/>
          <w:rtl/>
        </w:rPr>
        <w:lastRenderedPageBreak/>
        <w:t>الحكماء القدامى إلى مبدأ "</w:t>
      </w:r>
      <w:r w:rsidR="00E6447A" w:rsidRPr="00E6447A">
        <w:rPr>
          <w:rFonts w:asciiTheme="majorBidi" w:eastAsia="宋体" w:hAnsiTheme="majorBidi" w:cs="Times New Roman" w:hint="cs"/>
          <w:sz w:val="28"/>
          <w:szCs w:val="28"/>
          <w:rtl/>
        </w:rPr>
        <w:t>تهذيب</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الأخلاق</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الذاتية</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وترتيب</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شؤون</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العائلة</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وإدارة</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الدولة</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جيدا</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لجعل</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الجميع</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ينعمون</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بالسلام</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في</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حياة</w:t>
      </w:r>
      <w:r w:rsidR="00E6447A" w:rsidRPr="00E6447A">
        <w:rPr>
          <w:rFonts w:asciiTheme="majorBidi" w:eastAsia="宋体" w:hAnsiTheme="majorBidi" w:cs="Times New Roman"/>
          <w:sz w:val="28"/>
          <w:szCs w:val="28"/>
          <w:rtl/>
        </w:rPr>
        <w:t xml:space="preserve"> </w:t>
      </w:r>
      <w:r w:rsidR="00E6447A" w:rsidRPr="00E6447A">
        <w:rPr>
          <w:rFonts w:asciiTheme="majorBidi" w:eastAsia="宋体" w:hAnsiTheme="majorBidi" w:cs="Times New Roman" w:hint="cs"/>
          <w:sz w:val="28"/>
          <w:szCs w:val="28"/>
          <w:rtl/>
        </w:rPr>
        <w:t>الدنيا</w:t>
      </w:r>
      <w:r w:rsidRPr="00F70E4C">
        <w:rPr>
          <w:rFonts w:asciiTheme="majorBidi" w:eastAsia="宋体" w:hAnsiTheme="majorBidi" w:cstheme="majorBidi"/>
          <w:sz w:val="28"/>
          <w:szCs w:val="28"/>
          <w:rtl/>
        </w:rPr>
        <w:t>"، ومبدأ "فضائل أخلاقية داخلية والمساهمة الخارجية في القضايا الاجتماعية"، مؤك</w:t>
      </w:r>
      <w:r w:rsidR="00E6447A">
        <w:rPr>
          <w:rFonts w:asciiTheme="majorBidi" w:eastAsia="宋体" w:hAnsiTheme="majorBidi" w:cstheme="majorBidi" w:hint="cs"/>
          <w:sz w:val="28"/>
          <w:szCs w:val="28"/>
          <w:rtl/>
        </w:rPr>
        <w:t>ّ</w:t>
      </w:r>
      <w:r w:rsidRPr="00F70E4C">
        <w:rPr>
          <w:rFonts w:asciiTheme="majorBidi" w:eastAsia="宋体" w:hAnsiTheme="majorBidi" w:cstheme="majorBidi"/>
          <w:sz w:val="28"/>
          <w:szCs w:val="28"/>
          <w:rtl/>
        </w:rPr>
        <w:t>دين أن الحاكم لا ينبغي أن يتمتع بالسلطة فحسب، بل بالشخصية الأخلاقية السامية. وفي حكم الدولة، ركّزت الكونفوشيوسية على "إدارة الدولة بالفضيلة" و"توجيه الشعب بالأخلاق"، لأن الحكم القائم على الأخلاق هو الذي يكسب ولاء الشعب ويضمن الإدارة الرشيدة</w:t>
      </w:r>
      <w:r w:rsidR="00937BE4" w:rsidRPr="00F70E4C">
        <w:rPr>
          <w:rFonts w:asciiTheme="majorBidi" w:eastAsia="宋体" w:hAnsiTheme="majorBidi" w:cstheme="majorBidi"/>
          <w:sz w:val="28"/>
          <w:szCs w:val="28"/>
          <w:rtl/>
        </w:rPr>
        <w:t xml:space="preserve">. </w:t>
      </w:r>
      <w:r w:rsidRPr="00F70E4C">
        <w:rPr>
          <w:rFonts w:asciiTheme="majorBidi" w:eastAsia="宋体" w:hAnsiTheme="majorBidi" w:cstheme="majorBidi"/>
          <w:sz w:val="28"/>
          <w:szCs w:val="28"/>
          <w:rtl/>
        </w:rPr>
        <w:t>المثال الآخر هو تقدير</w:t>
      </w:r>
      <w:r w:rsidR="00323D76" w:rsidRPr="00F70E4C">
        <w:rPr>
          <w:rFonts w:asciiTheme="majorBidi" w:eastAsia="宋体" w:hAnsiTheme="majorBidi" w:cstheme="majorBidi"/>
          <w:sz w:val="28"/>
          <w:szCs w:val="28"/>
          <w:rtl/>
        </w:rPr>
        <w:t xml:space="preserve"> </w:t>
      </w:r>
      <w:r w:rsidRPr="00F70E4C">
        <w:rPr>
          <w:rFonts w:asciiTheme="majorBidi" w:eastAsia="宋体" w:hAnsiTheme="majorBidi" w:cstheme="majorBidi"/>
          <w:sz w:val="28"/>
          <w:szCs w:val="28"/>
          <w:rtl/>
        </w:rPr>
        <w:t xml:space="preserve">"الواحد". </w:t>
      </w:r>
      <w:r w:rsidR="006A0E8B">
        <w:rPr>
          <w:rFonts w:asciiTheme="majorBidi" w:eastAsia="宋体" w:hAnsiTheme="majorBidi" w:cstheme="majorBidi" w:hint="cs"/>
          <w:sz w:val="28"/>
          <w:szCs w:val="28"/>
          <w:rtl/>
        </w:rPr>
        <w:t>"</w:t>
      </w:r>
      <w:r w:rsidRPr="00F70E4C">
        <w:rPr>
          <w:rFonts w:asciiTheme="majorBidi" w:eastAsia="宋体" w:hAnsiTheme="majorBidi" w:cstheme="majorBidi"/>
          <w:sz w:val="28"/>
          <w:szCs w:val="28"/>
          <w:rtl/>
        </w:rPr>
        <w:t xml:space="preserve">الواحد" هنا يعني الشمولية </w:t>
      </w:r>
      <w:r w:rsidR="006A0E8B">
        <w:rPr>
          <w:rFonts w:asciiTheme="majorBidi" w:eastAsia="宋体" w:hAnsiTheme="majorBidi" w:cstheme="majorBidi" w:hint="cs"/>
          <w:sz w:val="28"/>
          <w:szCs w:val="28"/>
          <w:rtl/>
        </w:rPr>
        <w:t>والكلية</w:t>
      </w:r>
      <w:r w:rsidRPr="00F70E4C">
        <w:rPr>
          <w:rFonts w:asciiTheme="majorBidi" w:eastAsia="宋体" w:hAnsiTheme="majorBidi" w:cstheme="majorBidi"/>
          <w:sz w:val="28"/>
          <w:szCs w:val="28"/>
          <w:rtl/>
        </w:rPr>
        <w:t xml:space="preserve">. لقد وحّدت الثقافة الصينية التقليدية </w:t>
      </w:r>
      <w:r w:rsidR="00D33DC2" w:rsidRPr="00F70E4C">
        <w:rPr>
          <w:rFonts w:asciiTheme="majorBidi" w:eastAsia="宋体" w:hAnsiTheme="majorBidi" w:cstheme="majorBidi"/>
          <w:sz w:val="28"/>
          <w:szCs w:val="28"/>
          <w:rtl/>
        </w:rPr>
        <w:t xml:space="preserve">الممتازة </w:t>
      </w:r>
      <w:r w:rsidRPr="00F70E4C">
        <w:rPr>
          <w:rFonts w:asciiTheme="majorBidi" w:eastAsia="宋体" w:hAnsiTheme="majorBidi" w:cstheme="majorBidi"/>
          <w:sz w:val="28"/>
          <w:szCs w:val="28"/>
          <w:rtl/>
        </w:rPr>
        <w:t>بين الأخلاق والعلاقات الكونية والعلاقات الإنسانية والمعتقدات والمبادئ والوجود والطبيعة، كما في المبدأ الشهير "وحدة الإنسان والسماء" و"التفاعل الكوني الإنساني"</w:t>
      </w:r>
      <w:r w:rsidR="00E6447A">
        <w:rPr>
          <w:rFonts w:asciiTheme="majorBidi" w:eastAsia="宋体" w:hAnsiTheme="majorBidi" w:cstheme="majorBidi" w:hint="cs"/>
          <w:sz w:val="28"/>
          <w:szCs w:val="28"/>
          <w:rtl/>
        </w:rPr>
        <w:t>.</w:t>
      </w:r>
      <w:r w:rsidRPr="00F70E4C">
        <w:rPr>
          <w:rFonts w:asciiTheme="majorBidi" w:eastAsia="宋体" w:hAnsiTheme="majorBidi" w:cstheme="majorBidi"/>
          <w:sz w:val="28"/>
          <w:szCs w:val="28"/>
          <w:rtl/>
        </w:rPr>
        <w:t xml:space="preserve"> هذا المنطق الذي يدمج الطبيعة بالإنسانية، والأخلاق بالسياسة، والمعتقد</w:t>
      </w:r>
      <w:r w:rsidR="00E6447A">
        <w:rPr>
          <w:rFonts w:asciiTheme="majorBidi" w:eastAsia="宋体" w:hAnsiTheme="majorBidi" w:cstheme="majorBidi" w:hint="cs"/>
          <w:sz w:val="28"/>
          <w:szCs w:val="28"/>
          <w:rtl/>
        </w:rPr>
        <w:t>ات</w:t>
      </w:r>
      <w:r w:rsidRPr="00F70E4C">
        <w:rPr>
          <w:rFonts w:asciiTheme="majorBidi" w:eastAsia="宋体" w:hAnsiTheme="majorBidi" w:cstheme="majorBidi"/>
          <w:sz w:val="28"/>
          <w:szCs w:val="28"/>
          <w:rtl/>
        </w:rPr>
        <w:t xml:space="preserve"> بالطبيعة البشرية، هو تجسيد </w:t>
      </w:r>
      <w:r w:rsidR="00323D76" w:rsidRPr="00F70E4C">
        <w:rPr>
          <w:rFonts w:asciiTheme="majorBidi" w:eastAsia="宋体" w:hAnsiTheme="majorBidi" w:cstheme="majorBidi"/>
          <w:sz w:val="28"/>
          <w:szCs w:val="28"/>
          <w:rtl/>
        </w:rPr>
        <w:t>تقدير</w:t>
      </w:r>
      <w:r w:rsidRPr="00F70E4C">
        <w:rPr>
          <w:rFonts w:asciiTheme="majorBidi" w:eastAsia="宋体" w:hAnsiTheme="majorBidi" w:cstheme="majorBidi"/>
          <w:sz w:val="28"/>
          <w:szCs w:val="28"/>
          <w:rtl/>
        </w:rPr>
        <w:t xml:space="preserve"> "الواحد</w:t>
      </w:r>
      <w:r w:rsidRPr="00F70E4C">
        <w:rPr>
          <w:rFonts w:asciiTheme="majorBidi" w:eastAsia="宋体" w:hAnsiTheme="majorBidi" w:cstheme="majorBidi"/>
          <w:sz w:val="28"/>
          <w:szCs w:val="28"/>
        </w:rPr>
        <w:t>"</w:t>
      </w:r>
      <w:r w:rsidR="00937BE4" w:rsidRPr="00F70E4C">
        <w:rPr>
          <w:rFonts w:asciiTheme="majorBidi" w:eastAsia="宋体" w:hAnsiTheme="majorBidi" w:cstheme="majorBidi"/>
          <w:sz w:val="28"/>
          <w:szCs w:val="28"/>
          <w:rtl/>
        </w:rPr>
        <w:t xml:space="preserve">. </w:t>
      </w:r>
      <w:r w:rsidRPr="00F70E4C">
        <w:rPr>
          <w:rFonts w:asciiTheme="majorBidi" w:eastAsia="宋体" w:hAnsiTheme="majorBidi" w:cstheme="majorBidi"/>
          <w:sz w:val="28"/>
          <w:szCs w:val="28"/>
          <w:rtl/>
        </w:rPr>
        <w:t>المثال الثالث هو تقدير</w:t>
      </w:r>
      <w:r w:rsidR="00323D76" w:rsidRPr="00F70E4C">
        <w:rPr>
          <w:rFonts w:asciiTheme="majorBidi" w:eastAsia="宋体" w:hAnsiTheme="majorBidi" w:cstheme="majorBidi"/>
          <w:sz w:val="28"/>
          <w:szCs w:val="28"/>
          <w:rtl/>
        </w:rPr>
        <w:t xml:space="preserve"> </w:t>
      </w:r>
      <w:r w:rsidRPr="00F70E4C">
        <w:rPr>
          <w:rFonts w:asciiTheme="majorBidi" w:eastAsia="宋体" w:hAnsiTheme="majorBidi" w:cstheme="majorBidi"/>
          <w:sz w:val="28"/>
          <w:szCs w:val="28"/>
          <w:rtl/>
        </w:rPr>
        <w:t xml:space="preserve">"التغيير"، الأقوال المأثورة مثل "عندما تبلغ الأمور ذروتها تتغير، وعندما تتغير تفتح مسارات جديدة، وعندما تفتح المسارات تستمرّ" من كتاب "التغيرات"، ومقولة الفيلسوف </w:t>
      </w:r>
      <w:proofErr w:type="spellStart"/>
      <w:r w:rsidRPr="00F70E4C">
        <w:rPr>
          <w:rFonts w:asciiTheme="majorBidi" w:eastAsia="宋体" w:hAnsiTheme="majorBidi" w:cstheme="majorBidi"/>
          <w:sz w:val="28"/>
          <w:szCs w:val="28"/>
          <w:rtl/>
        </w:rPr>
        <w:t>تشوانغ</w:t>
      </w:r>
      <w:proofErr w:type="spellEnd"/>
      <w:r w:rsidRPr="00F70E4C">
        <w:rPr>
          <w:rFonts w:asciiTheme="majorBidi" w:eastAsia="宋体" w:hAnsiTheme="majorBidi" w:cstheme="majorBidi"/>
          <w:sz w:val="28"/>
          <w:szCs w:val="28"/>
          <w:rtl/>
        </w:rPr>
        <w:t xml:space="preserve"> زي "التكيّف مع متغيرات الزمن"، تعكس تقدير القدماء الصينيين </w:t>
      </w:r>
      <w:proofErr w:type="gramStart"/>
      <w:r w:rsidRPr="00F70E4C">
        <w:rPr>
          <w:rFonts w:asciiTheme="majorBidi" w:eastAsia="宋体" w:hAnsiTheme="majorBidi" w:cstheme="majorBidi"/>
          <w:sz w:val="28"/>
          <w:szCs w:val="28"/>
          <w:rtl/>
        </w:rPr>
        <w:t>لـ"</w:t>
      </w:r>
      <w:proofErr w:type="gramEnd"/>
      <w:r w:rsidRPr="00F70E4C">
        <w:rPr>
          <w:rFonts w:asciiTheme="majorBidi" w:eastAsia="宋体" w:hAnsiTheme="majorBidi" w:cstheme="majorBidi"/>
          <w:sz w:val="28"/>
          <w:szCs w:val="28"/>
          <w:rtl/>
        </w:rPr>
        <w:t xml:space="preserve">التغيير". إن </w:t>
      </w:r>
      <w:r w:rsidR="00323D76" w:rsidRPr="00F70E4C">
        <w:rPr>
          <w:rFonts w:asciiTheme="majorBidi" w:eastAsia="宋体" w:hAnsiTheme="majorBidi" w:cstheme="majorBidi"/>
          <w:sz w:val="28"/>
          <w:szCs w:val="28"/>
          <w:rtl/>
        </w:rPr>
        <w:t>تقدير</w:t>
      </w:r>
      <w:r w:rsidRPr="00F70E4C">
        <w:rPr>
          <w:rFonts w:asciiTheme="majorBidi" w:eastAsia="宋体" w:hAnsiTheme="majorBidi" w:cstheme="majorBidi"/>
          <w:sz w:val="28"/>
          <w:szCs w:val="28"/>
          <w:rtl/>
        </w:rPr>
        <w:t xml:space="preserve"> "التغيير" جعل الأمة الصينية تنظر إلى الأمور بنظرة تنموية، و</w:t>
      </w:r>
      <w:r w:rsidR="00E6447A">
        <w:rPr>
          <w:rFonts w:asciiTheme="majorBidi" w:eastAsia="宋体" w:hAnsiTheme="majorBidi" w:cstheme="majorBidi" w:hint="cs"/>
          <w:sz w:val="28"/>
          <w:szCs w:val="28"/>
          <w:rtl/>
        </w:rPr>
        <w:t xml:space="preserve">تعمل على </w:t>
      </w:r>
      <w:r w:rsidRPr="00F70E4C">
        <w:rPr>
          <w:rFonts w:asciiTheme="majorBidi" w:eastAsia="宋体" w:hAnsiTheme="majorBidi" w:cstheme="majorBidi"/>
          <w:sz w:val="28"/>
          <w:szCs w:val="28"/>
          <w:rtl/>
        </w:rPr>
        <w:t xml:space="preserve">الانفتاح الفعّال على استيعاب والتعلم من الثقافات المختلفة، </w:t>
      </w:r>
      <w:r w:rsidR="00E6447A">
        <w:rPr>
          <w:rFonts w:asciiTheme="majorBidi" w:eastAsia="宋体" w:hAnsiTheme="majorBidi" w:cstheme="majorBidi" w:hint="cs"/>
          <w:sz w:val="28"/>
          <w:szCs w:val="28"/>
          <w:rtl/>
        </w:rPr>
        <w:t>و</w:t>
      </w:r>
      <w:r w:rsidRPr="00F70E4C">
        <w:rPr>
          <w:rFonts w:asciiTheme="majorBidi" w:eastAsia="宋体" w:hAnsiTheme="majorBidi" w:cstheme="majorBidi"/>
          <w:sz w:val="28"/>
          <w:szCs w:val="28"/>
          <w:rtl/>
        </w:rPr>
        <w:t xml:space="preserve">الشجاعة في مواجهة التغيير والجرأة على الإصلاح، </w:t>
      </w:r>
      <w:r w:rsidR="00323D76" w:rsidRPr="00F70E4C">
        <w:rPr>
          <w:rFonts w:asciiTheme="majorBidi" w:eastAsia="宋体" w:hAnsiTheme="majorBidi" w:cstheme="majorBidi"/>
          <w:sz w:val="28"/>
          <w:szCs w:val="28"/>
          <w:rtl/>
        </w:rPr>
        <w:t>الأمر الذي أدّى إلى</w:t>
      </w:r>
      <w:r w:rsidRPr="00F70E4C">
        <w:rPr>
          <w:rFonts w:asciiTheme="majorBidi" w:eastAsia="宋体" w:hAnsiTheme="majorBidi" w:cstheme="majorBidi"/>
          <w:sz w:val="28"/>
          <w:szCs w:val="28"/>
          <w:rtl/>
        </w:rPr>
        <w:t xml:space="preserve"> ضمان استمرارية الحضارة الصينية حتى العصر الحالي.</w:t>
      </w:r>
    </w:p>
    <w:p w14:paraId="4375D6BE" w14:textId="4FA1F1DC" w:rsidR="005F5D45" w:rsidRPr="00F70E4C" w:rsidRDefault="00D83625" w:rsidP="00F70E4C">
      <w:pPr>
        <w:bidi/>
        <w:spacing w:after="0" w:line="240" w:lineRule="auto"/>
        <w:ind w:firstLineChars="200" w:firstLine="560"/>
        <w:jc w:val="both"/>
        <w:rPr>
          <w:rFonts w:asciiTheme="majorBidi" w:eastAsia="宋体" w:hAnsiTheme="majorBidi" w:cstheme="majorBidi"/>
          <w:sz w:val="28"/>
          <w:szCs w:val="28"/>
        </w:rPr>
      </w:pPr>
      <w:r w:rsidRPr="00F70E4C">
        <w:rPr>
          <w:rFonts w:asciiTheme="majorBidi" w:eastAsia="宋体" w:hAnsiTheme="majorBidi" w:cstheme="majorBidi"/>
          <w:sz w:val="28"/>
          <w:szCs w:val="28"/>
          <w:rtl/>
        </w:rPr>
        <w:t xml:space="preserve">الثقافة الصينية التقليدية </w:t>
      </w:r>
      <w:r w:rsidR="00D33DC2" w:rsidRPr="00F70E4C">
        <w:rPr>
          <w:rFonts w:asciiTheme="majorBidi" w:eastAsia="宋体" w:hAnsiTheme="majorBidi" w:cstheme="majorBidi"/>
          <w:sz w:val="28"/>
          <w:szCs w:val="28"/>
          <w:rtl/>
        </w:rPr>
        <w:t xml:space="preserve">الممتازة </w:t>
      </w:r>
      <w:r w:rsidRPr="00F70E4C">
        <w:rPr>
          <w:rFonts w:asciiTheme="majorBidi" w:eastAsia="宋体" w:hAnsiTheme="majorBidi" w:cstheme="majorBidi"/>
          <w:sz w:val="28"/>
          <w:szCs w:val="28"/>
          <w:rtl/>
        </w:rPr>
        <w:t xml:space="preserve">هي بلورة حكمة الحضارة الصينية وخلاصة جوهرها، وهي تُشكّل الروح المعنوية للشعب الصيني. </w:t>
      </w:r>
      <w:r w:rsidR="00F741A5">
        <w:rPr>
          <w:rFonts w:asciiTheme="majorBidi" w:eastAsia="宋体" w:hAnsiTheme="majorBidi" w:cstheme="majorBidi" w:hint="cs"/>
          <w:sz w:val="28"/>
          <w:szCs w:val="28"/>
          <w:rtl/>
        </w:rPr>
        <w:t>أحاول</w:t>
      </w:r>
      <w:r w:rsidRPr="00F70E4C">
        <w:rPr>
          <w:rFonts w:asciiTheme="majorBidi" w:eastAsia="宋体" w:hAnsiTheme="majorBidi" w:cstheme="majorBidi"/>
          <w:sz w:val="28"/>
          <w:szCs w:val="28"/>
          <w:rtl/>
        </w:rPr>
        <w:t xml:space="preserve"> تقديم ثلاثة أمثلة على ذلك</w:t>
      </w:r>
      <w:r w:rsidR="00937BE4" w:rsidRPr="00F70E4C">
        <w:rPr>
          <w:rFonts w:asciiTheme="majorBidi" w:eastAsia="宋体" w:hAnsiTheme="majorBidi" w:cstheme="majorBidi"/>
          <w:sz w:val="28"/>
          <w:szCs w:val="28"/>
          <w:rtl/>
        </w:rPr>
        <w:t xml:space="preserve">. </w:t>
      </w:r>
      <w:r w:rsidR="005B5F8C" w:rsidRPr="00F70E4C">
        <w:rPr>
          <w:rFonts w:asciiTheme="majorBidi" w:eastAsia="宋体" w:hAnsiTheme="majorBidi" w:cstheme="majorBidi"/>
          <w:sz w:val="28"/>
          <w:szCs w:val="28"/>
          <w:rtl/>
        </w:rPr>
        <w:t>المثال الأول، الروح الإنسانية للنبيل</w:t>
      </w:r>
      <w:r w:rsidR="00D84457" w:rsidRPr="00F70E4C">
        <w:rPr>
          <w:rFonts w:asciiTheme="majorBidi" w:eastAsia="宋体" w:hAnsiTheme="majorBidi" w:cstheme="majorBidi"/>
          <w:sz w:val="28"/>
          <w:szCs w:val="28"/>
          <w:rtl/>
        </w:rPr>
        <w:t xml:space="preserve"> (جون</w:t>
      </w:r>
      <w:r w:rsidR="00C85312" w:rsidRPr="00F70E4C">
        <w:rPr>
          <w:rFonts w:asciiTheme="majorBidi" w:eastAsia="宋体" w:hAnsiTheme="majorBidi" w:cstheme="majorBidi"/>
          <w:sz w:val="28"/>
          <w:szCs w:val="28"/>
          <w:rtl/>
        </w:rPr>
        <w:t xml:space="preserve"> </w:t>
      </w:r>
      <w:r w:rsidR="00D84457" w:rsidRPr="00F70E4C">
        <w:rPr>
          <w:rFonts w:asciiTheme="majorBidi" w:eastAsia="宋体" w:hAnsiTheme="majorBidi" w:cstheme="majorBidi"/>
          <w:sz w:val="28"/>
          <w:szCs w:val="28"/>
          <w:rtl/>
        </w:rPr>
        <w:t>زي)</w:t>
      </w:r>
      <w:r w:rsidR="005B5F8C" w:rsidRPr="00F70E4C">
        <w:rPr>
          <w:rFonts w:asciiTheme="majorBidi" w:eastAsia="宋体" w:hAnsiTheme="majorBidi" w:cstheme="majorBidi"/>
          <w:sz w:val="28"/>
          <w:szCs w:val="28"/>
          <w:rtl/>
        </w:rPr>
        <w:t>. يشير مصطلح "النبيل" في الثقافة الصينية إلى الشخص الذي تلقى تعليمًا راقيًا ويمتلك أخلاقًا سامية، ويُعتبر النموذج المثالي للشخصية الإنسانية. تتجلى الروح الإنسانية للنبيل في سلوكه وأقواله،</w:t>
      </w:r>
      <w:r w:rsidR="0062114A" w:rsidRPr="00F70E4C">
        <w:rPr>
          <w:rFonts w:asciiTheme="majorBidi" w:eastAsia="宋体" w:hAnsiTheme="majorBidi" w:cstheme="majorBidi"/>
          <w:sz w:val="28"/>
          <w:szCs w:val="28"/>
          <w:rtl/>
        </w:rPr>
        <w:t xml:space="preserve"> بما في ذلك، </w:t>
      </w:r>
      <w:r w:rsidR="005B5F8C" w:rsidRPr="00F70E4C">
        <w:rPr>
          <w:rFonts w:asciiTheme="majorBidi" w:eastAsia="宋体" w:hAnsiTheme="majorBidi" w:cstheme="majorBidi"/>
          <w:sz w:val="28"/>
          <w:szCs w:val="28"/>
          <w:rtl/>
        </w:rPr>
        <w:t>عدم الخنوع أو التكبّر</w:t>
      </w:r>
      <w:r w:rsidR="0062114A" w:rsidRPr="00F70E4C">
        <w:rPr>
          <w:rFonts w:asciiTheme="majorBidi" w:eastAsia="宋体" w:hAnsiTheme="majorBidi" w:cstheme="majorBidi"/>
          <w:sz w:val="28"/>
          <w:szCs w:val="28"/>
          <w:rtl/>
        </w:rPr>
        <w:t xml:space="preserve"> و</w:t>
      </w:r>
      <w:r w:rsidR="005B5F8C" w:rsidRPr="00F70E4C">
        <w:rPr>
          <w:rFonts w:asciiTheme="majorBidi" w:eastAsia="宋体" w:hAnsiTheme="majorBidi" w:cstheme="majorBidi"/>
          <w:sz w:val="28"/>
          <w:szCs w:val="28"/>
          <w:rtl/>
        </w:rPr>
        <w:t>الالتزام بالطبيعة الأصلية دون تكلّف</w:t>
      </w:r>
      <w:r w:rsidR="0062114A" w:rsidRPr="00F70E4C">
        <w:rPr>
          <w:rFonts w:asciiTheme="majorBidi" w:eastAsia="宋体" w:hAnsiTheme="majorBidi" w:cstheme="majorBidi"/>
          <w:sz w:val="28"/>
          <w:szCs w:val="28"/>
          <w:rtl/>
        </w:rPr>
        <w:t xml:space="preserve"> و</w:t>
      </w:r>
      <w:r w:rsidR="005B5F8C" w:rsidRPr="00F70E4C">
        <w:rPr>
          <w:rFonts w:asciiTheme="majorBidi" w:eastAsia="宋体" w:hAnsiTheme="majorBidi" w:cstheme="majorBidi"/>
          <w:sz w:val="28"/>
          <w:szCs w:val="28"/>
          <w:rtl/>
        </w:rPr>
        <w:t>الرقي في التصرفات</w:t>
      </w:r>
      <w:r w:rsidR="0062114A" w:rsidRPr="00F70E4C">
        <w:rPr>
          <w:rFonts w:asciiTheme="majorBidi" w:eastAsia="宋体" w:hAnsiTheme="majorBidi" w:cstheme="majorBidi"/>
          <w:sz w:val="28"/>
          <w:szCs w:val="28"/>
          <w:rtl/>
        </w:rPr>
        <w:t xml:space="preserve"> و</w:t>
      </w:r>
      <w:r w:rsidR="005B5F8C" w:rsidRPr="00F70E4C">
        <w:rPr>
          <w:rFonts w:asciiTheme="majorBidi" w:eastAsia="宋体" w:hAnsiTheme="majorBidi" w:cstheme="majorBidi"/>
          <w:sz w:val="28"/>
          <w:szCs w:val="28"/>
          <w:rtl/>
        </w:rPr>
        <w:t>الاستقامة والنزاهة</w:t>
      </w:r>
      <w:r w:rsidR="00E119A9" w:rsidRPr="00F70E4C">
        <w:rPr>
          <w:rFonts w:asciiTheme="majorBidi" w:eastAsia="宋体" w:hAnsiTheme="majorBidi" w:cstheme="majorBidi"/>
          <w:sz w:val="28"/>
          <w:szCs w:val="28"/>
          <w:rtl/>
        </w:rPr>
        <w:t xml:space="preserve">. </w:t>
      </w:r>
      <w:r w:rsidR="005B5F8C" w:rsidRPr="00F70E4C">
        <w:rPr>
          <w:rFonts w:asciiTheme="majorBidi" w:eastAsia="宋体" w:hAnsiTheme="majorBidi" w:cstheme="majorBidi"/>
          <w:sz w:val="28"/>
          <w:szCs w:val="28"/>
          <w:rtl/>
        </w:rPr>
        <w:t xml:space="preserve">عبر التاريخ، تم تفسير هذه الروح بعمق. </w:t>
      </w:r>
      <w:r w:rsidR="005B5F8C" w:rsidRPr="00F70E4C">
        <w:rPr>
          <w:rFonts w:asciiTheme="majorBidi" w:eastAsia="宋体" w:hAnsiTheme="majorBidi" w:cstheme="majorBidi"/>
          <w:sz w:val="28"/>
          <w:szCs w:val="28"/>
          <w:rtl/>
        </w:rPr>
        <w:lastRenderedPageBreak/>
        <w:t>على سبيل المثال</w:t>
      </w:r>
      <w:r w:rsidR="00A217AA" w:rsidRPr="00F70E4C">
        <w:rPr>
          <w:rFonts w:asciiTheme="majorBidi" w:eastAsia="宋体" w:hAnsiTheme="majorBidi" w:cstheme="majorBidi"/>
          <w:sz w:val="28"/>
          <w:szCs w:val="28"/>
          <w:rtl/>
        </w:rPr>
        <w:t xml:space="preserve">، </w:t>
      </w:r>
      <w:r w:rsidR="005B5F8C" w:rsidRPr="00F70E4C">
        <w:rPr>
          <w:rFonts w:asciiTheme="majorBidi" w:eastAsia="宋体" w:hAnsiTheme="majorBidi" w:cstheme="majorBidi"/>
          <w:sz w:val="28"/>
          <w:szCs w:val="28"/>
          <w:rtl/>
        </w:rPr>
        <w:t>قال كونفوشيوس: "</w:t>
      </w:r>
      <w:r w:rsidR="00F741A5">
        <w:rPr>
          <w:rFonts w:asciiTheme="majorBidi" w:eastAsia="宋体" w:hAnsiTheme="majorBidi" w:cstheme="majorBidi" w:hint="cs"/>
          <w:sz w:val="28"/>
          <w:szCs w:val="28"/>
          <w:rtl/>
        </w:rPr>
        <w:t>النبيل</w:t>
      </w:r>
      <w:r w:rsidR="00F741A5">
        <w:rPr>
          <w:rFonts w:asciiTheme="majorBidi" w:eastAsia="宋体" w:hAnsiTheme="majorBidi" w:cs="Times New Roman" w:hint="cs"/>
          <w:sz w:val="28"/>
          <w:szCs w:val="28"/>
          <w:rtl/>
        </w:rPr>
        <w:t xml:space="preserve"> ي</w:t>
      </w:r>
      <w:r w:rsidR="00F741A5" w:rsidRPr="00F741A5">
        <w:rPr>
          <w:rFonts w:asciiTheme="majorBidi" w:eastAsia="宋体" w:hAnsiTheme="majorBidi" w:cs="Times New Roman" w:hint="cs"/>
          <w:sz w:val="28"/>
          <w:szCs w:val="28"/>
          <w:rtl/>
        </w:rPr>
        <w:t>تعايش</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في</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وئام</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مع</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الآخرين</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دون</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ترديد</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آرائهم</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بشكل</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عشوائي</w:t>
      </w:r>
      <w:r w:rsidR="005B5F8C" w:rsidRPr="00F70E4C">
        <w:rPr>
          <w:rFonts w:asciiTheme="majorBidi" w:eastAsia="宋体" w:hAnsiTheme="majorBidi" w:cstheme="majorBidi"/>
          <w:sz w:val="28"/>
          <w:szCs w:val="28"/>
        </w:rPr>
        <w:t>"</w:t>
      </w:r>
      <w:r w:rsidR="005B5F8C" w:rsidRPr="00F70E4C">
        <w:rPr>
          <w:rFonts w:asciiTheme="majorBidi" w:eastAsia="宋体" w:hAnsiTheme="majorBidi" w:cstheme="majorBidi"/>
          <w:sz w:val="28"/>
          <w:szCs w:val="28"/>
          <w:rtl/>
        </w:rPr>
        <w:t>، مؤك</w:t>
      </w:r>
      <w:r w:rsidR="00F741A5">
        <w:rPr>
          <w:rFonts w:asciiTheme="majorBidi" w:eastAsia="宋体" w:hAnsiTheme="majorBidi" w:cstheme="majorBidi" w:hint="cs"/>
          <w:sz w:val="28"/>
          <w:szCs w:val="28"/>
          <w:rtl/>
        </w:rPr>
        <w:t>ّ</w:t>
      </w:r>
      <w:r w:rsidR="005B5F8C" w:rsidRPr="00F70E4C">
        <w:rPr>
          <w:rFonts w:asciiTheme="majorBidi" w:eastAsia="宋体" w:hAnsiTheme="majorBidi" w:cstheme="majorBidi"/>
          <w:sz w:val="28"/>
          <w:szCs w:val="28"/>
          <w:rtl/>
        </w:rPr>
        <w:t>دًا أن الانسجام بين النبلاء قائم على احترام استقلالية كل فرد</w:t>
      </w:r>
      <w:r w:rsidR="00A217AA" w:rsidRPr="00F70E4C">
        <w:rPr>
          <w:rFonts w:asciiTheme="majorBidi" w:eastAsia="宋体" w:hAnsiTheme="majorBidi" w:cstheme="majorBidi"/>
          <w:sz w:val="28"/>
          <w:szCs w:val="28"/>
          <w:rtl/>
        </w:rPr>
        <w:t xml:space="preserve">. </w:t>
      </w:r>
      <w:r w:rsidR="005B5F8C" w:rsidRPr="00F70E4C">
        <w:rPr>
          <w:rFonts w:asciiTheme="majorBidi" w:eastAsia="宋体" w:hAnsiTheme="majorBidi" w:cstheme="majorBidi"/>
          <w:sz w:val="28"/>
          <w:szCs w:val="28"/>
          <w:rtl/>
        </w:rPr>
        <w:t>ذكر سيما تشيان في كتابه "</w:t>
      </w:r>
      <w:r w:rsidR="00F741A5" w:rsidRPr="00F741A5">
        <w:rPr>
          <w:rFonts w:asciiTheme="majorBidi" w:eastAsia="宋体" w:hAnsiTheme="majorBidi" w:cs="Times New Roman" w:hint="cs"/>
          <w:sz w:val="28"/>
          <w:szCs w:val="28"/>
          <w:rtl/>
        </w:rPr>
        <w:t>سجلات</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المؤرخ</w:t>
      </w:r>
      <w:r w:rsidR="00F741A5" w:rsidRPr="00F741A5">
        <w:rPr>
          <w:rFonts w:asciiTheme="majorBidi" w:eastAsia="宋体" w:hAnsiTheme="majorBidi" w:cs="Times New Roman"/>
          <w:sz w:val="28"/>
          <w:szCs w:val="28"/>
          <w:rtl/>
        </w:rPr>
        <w:t xml:space="preserve"> </w:t>
      </w:r>
      <w:r w:rsidR="00F741A5" w:rsidRPr="00F741A5">
        <w:rPr>
          <w:rFonts w:asciiTheme="majorBidi" w:eastAsia="宋体" w:hAnsiTheme="majorBidi" w:cs="Times New Roman" w:hint="cs"/>
          <w:sz w:val="28"/>
          <w:szCs w:val="28"/>
          <w:rtl/>
        </w:rPr>
        <w:t>الكبير</w:t>
      </w:r>
      <w:r w:rsidR="00592D74">
        <w:rPr>
          <w:rFonts w:asciiTheme="majorBidi" w:eastAsia="宋体" w:hAnsiTheme="majorBidi" w:cs="Times New Roman" w:hint="eastAsia"/>
          <w:sz w:val="28"/>
          <w:szCs w:val="28"/>
        </w:rPr>
        <w:t xml:space="preserve"> </w:t>
      </w:r>
      <w:r w:rsidR="00F741A5" w:rsidRPr="00F741A5">
        <w:rPr>
          <w:rFonts w:asciiTheme="majorBidi" w:eastAsia="宋体" w:hAnsiTheme="majorBidi" w:cs="Times New Roman"/>
          <w:sz w:val="28"/>
          <w:szCs w:val="28"/>
          <w:rtl/>
        </w:rPr>
        <w:t>(</w:t>
      </w:r>
      <w:proofErr w:type="spellStart"/>
      <w:r w:rsidR="00F741A5" w:rsidRPr="00F741A5">
        <w:rPr>
          <w:rFonts w:asciiTheme="majorBidi" w:eastAsia="宋体" w:hAnsiTheme="majorBidi" w:cs="Times New Roman" w:hint="cs"/>
          <w:sz w:val="28"/>
          <w:szCs w:val="28"/>
          <w:rtl/>
        </w:rPr>
        <w:t>شيجي</w:t>
      </w:r>
      <w:proofErr w:type="spellEnd"/>
      <w:r w:rsidR="00F741A5" w:rsidRPr="00F741A5">
        <w:rPr>
          <w:rFonts w:asciiTheme="majorBidi" w:eastAsia="宋体" w:hAnsiTheme="majorBidi" w:cs="Times New Roman"/>
          <w:sz w:val="28"/>
          <w:szCs w:val="28"/>
          <w:rtl/>
        </w:rPr>
        <w:t>)</w:t>
      </w:r>
      <w:r w:rsidR="005B5F8C" w:rsidRPr="00F70E4C">
        <w:rPr>
          <w:rFonts w:asciiTheme="majorBidi" w:eastAsia="宋体" w:hAnsiTheme="majorBidi" w:cstheme="majorBidi"/>
          <w:sz w:val="28"/>
          <w:szCs w:val="28"/>
          <w:rtl/>
        </w:rPr>
        <w:t>"</w:t>
      </w:r>
      <w:r w:rsidR="00A217AA" w:rsidRPr="00F70E4C">
        <w:rPr>
          <w:rFonts w:asciiTheme="majorBidi" w:eastAsia="宋体" w:hAnsiTheme="majorBidi" w:cstheme="majorBidi"/>
          <w:sz w:val="28"/>
          <w:szCs w:val="28"/>
          <w:rtl/>
        </w:rPr>
        <w:t xml:space="preserve"> أنّ</w:t>
      </w:r>
      <w:r w:rsidR="005B5F8C" w:rsidRPr="00F70E4C">
        <w:rPr>
          <w:rFonts w:asciiTheme="majorBidi" w:eastAsia="宋体" w:hAnsiTheme="majorBidi" w:cstheme="majorBidi"/>
          <w:sz w:val="28"/>
          <w:szCs w:val="28"/>
          <w:rtl/>
        </w:rPr>
        <w:t xml:space="preserve"> "النبيل لا يخشى المصائب ولا يفرح بالمنح"، معبرًا عن صفات الصلابة والهدوء والعقلانية ورباطة الجأش التي يجب أن يتمتع بها النبيل</w:t>
      </w:r>
      <w:r w:rsidR="00937BE4" w:rsidRPr="00F70E4C">
        <w:rPr>
          <w:rFonts w:asciiTheme="majorBidi" w:eastAsia="宋体" w:hAnsiTheme="majorBidi" w:cstheme="majorBidi"/>
          <w:sz w:val="28"/>
          <w:szCs w:val="28"/>
          <w:rtl/>
        </w:rPr>
        <w:t xml:space="preserve">. </w:t>
      </w:r>
      <w:r w:rsidR="00A217AA" w:rsidRPr="00F70E4C">
        <w:rPr>
          <w:rFonts w:asciiTheme="majorBidi" w:eastAsia="宋体" w:hAnsiTheme="majorBidi" w:cstheme="majorBidi"/>
          <w:sz w:val="28"/>
          <w:szCs w:val="28"/>
          <w:rtl/>
        </w:rPr>
        <w:t>المثال الثاني، الروح الجدلية لمبدأ الوسطية</w:t>
      </w:r>
      <w:r w:rsidR="00D84457" w:rsidRPr="00F70E4C">
        <w:rPr>
          <w:rFonts w:asciiTheme="majorBidi" w:eastAsia="宋体" w:hAnsiTheme="majorBidi" w:cstheme="majorBidi"/>
          <w:sz w:val="28"/>
          <w:szCs w:val="28"/>
          <w:rtl/>
        </w:rPr>
        <w:t xml:space="preserve"> (</w:t>
      </w:r>
      <w:r w:rsidR="004376E9" w:rsidRPr="00F70E4C">
        <w:rPr>
          <w:rFonts w:asciiTheme="majorBidi" w:eastAsia="宋体" w:hAnsiTheme="majorBidi" w:cstheme="majorBidi"/>
          <w:sz w:val="28"/>
          <w:szCs w:val="28"/>
          <w:rtl/>
        </w:rPr>
        <w:t>جونغ</w:t>
      </w:r>
      <w:r w:rsidR="00D84457" w:rsidRPr="00F70E4C">
        <w:rPr>
          <w:rFonts w:asciiTheme="majorBidi" w:eastAsia="宋体" w:hAnsiTheme="majorBidi" w:cstheme="majorBidi"/>
          <w:sz w:val="28"/>
          <w:szCs w:val="28"/>
          <w:rtl/>
        </w:rPr>
        <w:t xml:space="preserve"> يونغ)</w:t>
      </w:r>
      <w:r w:rsidR="00A217AA" w:rsidRPr="00F70E4C">
        <w:rPr>
          <w:rFonts w:asciiTheme="majorBidi" w:eastAsia="宋体" w:hAnsiTheme="majorBidi" w:cstheme="majorBidi"/>
          <w:sz w:val="28"/>
          <w:szCs w:val="28"/>
          <w:rtl/>
        </w:rPr>
        <w:t xml:space="preserve">. يُعتبر مبدأ "الوسطية" من المفاهيم المحورية في </w:t>
      </w:r>
      <w:r w:rsidR="00D84457" w:rsidRPr="00F70E4C">
        <w:rPr>
          <w:rFonts w:asciiTheme="majorBidi" w:eastAsia="宋体" w:hAnsiTheme="majorBidi" w:cstheme="majorBidi"/>
          <w:sz w:val="28"/>
          <w:szCs w:val="28"/>
          <w:rtl/>
        </w:rPr>
        <w:t xml:space="preserve">الثقافة الصينية التقليدية </w:t>
      </w:r>
      <w:r w:rsidR="00D33DC2" w:rsidRPr="00F70E4C">
        <w:rPr>
          <w:rFonts w:asciiTheme="majorBidi" w:eastAsia="宋体" w:hAnsiTheme="majorBidi" w:cstheme="majorBidi"/>
          <w:sz w:val="28"/>
          <w:szCs w:val="28"/>
          <w:rtl/>
        </w:rPr>
        <w:t>الممتازة</w:t>
      </w:r>
      <w:r w:rsidR="00A217AA" w:rsidRPr="00F70E4C">
        <w:rPr>
          <w:rFonts w:asciiTheme="majorBidi" w:eastAsia="宋体" w:hAnsiTheme="majorBidi" w:cstheme="majorBidi"/>
          <w:sz w:val="28"/>
          <w:szCs w:val="28"/>
          <w:rtl/>
        </w:rPr>
        <w:t>، حيث يشير</w:t>
      </w:r>
      <w:r w:rsidR="008A65F3" w:rsidRPr="00F70E4C">
        <w:rPr>
          <w:rFonts w:asciiTheme="majorBidi" w:eastAsia="宋体" w:hAnsiTheme="majorBidi" w:cstheme="majorBidi"/>
          <w:sz w:val="28"/>
          <w:szCs w:val="28"/>
          <w:rtl/>
        </w:rPr>
        <w:t xml:space="preserve"> "</w:t>
      </w:r>
      <w:r w:rsidR="004376E9" w:rsidRPr="00F70E4C">
        <w:rPr>
          <w:rFonts w:asciiTheme="majorBidi" w:eastAsia="宋体" w:hAnsiTheme="majorBidi" w:cstheme="majorBidi"/>
          <w:sz w:val="28"/>
          <w:szCs w:val="28"/>
          <w:rtl/>
        </w:rPr>
        <w:t>جونغ</w:t>
      </w:r>
      <w:r w:rsidR="008A65F3" w:rsidRPr="00F70E4C">
        <w:rPr>
          <w:rFonts w:asciiTheme="majorBidi" w:eastAsia="宋体" w:hAnsiTheme="majorBidi" w:cstheme="majorBidi"/>
          <w:sz w:val="28"/>
          <w:szCs w:val="28"/>
          <w:rtl/>
        </w:rPr>
        <w:t>"</w:t>
      </w:r>
      <w:r w:rsidR="00A217AA" w:rsidRPr="00F70E4C">
        <w:rPr>
          <w:rFonts w:asciiTheme="majorBidi" w:eastAsia="宋体" w:hAnsiTheme="majorBidi" w:cstheme="majorBidi"/>
          <w:sz w:val="28"/>
          <w:szCs w:val="28"/>
          <w:rtl/>
        </w:rPr>
        <w:t xml:space="preserve"> إلى الدقة والتوازن دون إفراط أو تفريط، بينما يعبّر </w:t>
      </w:r>
      <w:r w:rsidR="008A65F3" w:rsidRPr="00F70E4C">
        <w:rPr>
          <w:rFonts w:asciiTheme="majorBidi" w:eastAsia="宋体" w:hAnsiTheme="majorBidi" w:cstheme="majorBidi"/>
          <w:sz w:val="28"/>
          <w:szCs w:val="28"/>
          <w:rtl/>
        </w:rPr>
        <w:t xml:space="preserve">"يونغ" </w:t>
      </w:r>
      <w:r w:rsidR="00A217AA" w:rsidRPr="00F70E4C">
        <w:rPr>
          <w:rFonts w:asciiTheme="majorBidi" w:eastAsia="宋体" w:hAnsiTheme="majorBidi" w:cstheme="majorBidi"/>
          <w:sz w:val="28"/>
          <w:szCs w:val="28"/>
          <w:rtl/>
        </w:rPr>
        <w:t>عن البساطة والاعتياد على الأصالة</w:t>
      </w:r>
      <w:r w:rsidR="00A217AA" w:rsidRPr="00F70E4C">
        <w:rPr>
          <w:rFonts w:asciiTheme="majorBidi" w:eastAsia="宋体" w:hAnsiTheme="majorBidi" w:cstheme="majorBidi"/>
          <w:sz w:val="28"/>
          <w:szCs w:val="28"/>
        </w:rPr>
        <w:t>.</w:t>
      </w:r>
      <w:r w:rsidR="008A65F3" w:rsidRPr="00F70E4C">
        <w:rPr>
          <w:rFonts w:asciiTheme="majorBidi" w:eastAsia="宋体" w:hAnsiTheme="majorBidi" w:cstheme="majorBidi"/>
          <w:sz w:val="28"/>
          <w:szCs w:val="28"/>
          <w:rtl/>
        </w:rPr>
        <w:t xml:space="preserve"> </w:t>
      </w:r>
      <w:r w:rsidR="00F741A5">
        <w:rPr>
          <w:rFonts w:asciiTheme="majorBidi" w:eastAsia="宋体" w:hAnsiTheme="majorBidi" w:cstheme="majorBidi" w:hint="cs"/>
          <w:sz w:val="28"/>
          <w:szCs w:val="28"/>
          <w:rtl/>
        </w:rPr>
        <w:t>ا</w:t>
      </w:r>
      <w:r w:rsidR="008A65F3" w:rsidRPr="00F70E4C">
        <w:rPr>
          <w:rFonts w:asciiTheme="majorBidi" w:eastAsia="宋体" w:hAnsiTheme="majorBidi" w:cstheme="majorBidi"/>
          <w:sz w:val="28"/>
          <w:szCs w:val="28"/>
          <w:rtl/>
        </w:rPr>
        <w:t>عتقد</w:t>
      </w:r>
      <w:r w:rsidR="00A217AA" w:rsidRPr="00F70E4C">
        <w:rPr>
          <w:rFonts w:asciiTheme="majorBidi" w:eastAsia="宋体" w:hAnsiTheme="majorBidi" w:cstheme="majorBidi"/>
          <w:sz w:val="28"/>
          <w:szCs w:val="28"/>
          <w:rtl/>
        </w:rPr>
        <w:t xml:space="preserve"> كونفوشيوس أن</w:t>
      </w:r>
      <w:r w:rsidR="00F741A5">
        <w:rPr>
          <w:rFonts w:asciiTheme="majorBidi" w:eastAsia="宋体" w:hAnsiTheme="majorBidi" w:cstheme="majorBidi" w:hint="cs"/>
          <w:sz w:val="28"/>
          <w:szCs w:val="28"/>
          <w:rtl/>
        </w:rPr>
        <w:t>ّ</w:t>
      </w:r>
      <w:r w:rsidR="00A217AA" w:rsidRPr="00F70E4C">
        <w:rPr>
          <w:rFonts w:asciiTheme="majorBidi" w:eastAsia="宋体" w:hAnsiTheme="majorBidi" w:cstheme="majorBidi"/>
          <w:sz w:val="28"/>
          <w:szCs w:val="28"/>
          <w:rtl/>
        </w:rPr>
        <w:t xml:space="preserve"> الأشخاص الذين يفتقرون إلى التعليم الجيد والتفكير العقلاني يعجزون عن إدراك الأمور بشكل شامل، مما يدفعهم إلى التصرّف بتدميرية، في حين يتمكّن "النبيل</w:t>
      </w:r>
      <w:r w:rsidR="008A65F3" w:rsidRPr="00F70E4C">
        <w:rPr>
          <w:rFonts w:asciiTheme="majorBidi" w:eastAsia="宋体" w:hAnsiTheme="majorBidi" w:cstheme="majorBidi"/>
          <w:sz w:val="28"/>
          <w:szCs w:val="28"/>
          <w:rtl/>
        </w:rPr>
        <w:t xml:space="preserve">" </w:t>
      </w:r>
      <w:r w:rsidR="00A217AA" w:rsidRPr="00F70E4C">
        <w:rPr>
          <w:rFonts w:asciiTheme="majorBidi" w:eastAsia="宋体" w:hAnsiTheme="majorBidi" w:cstheme="majorBidi"/>
          <w:sz w:val="28"/>
          <w:szCs w:val="28"/>
          <w:rtl/>
        </w:rPr>
        <w:t>من احترام المنطق السليم وإتقان الموازنة، محافظًا بذلك على الاعتدال</w:t>
      </w:r>
      <w:r w:rsidR="00A217AA" w:rsidRPr="00F70E4C">
        <w:rPr>
          <w:rFonts w:asciiTheme="majorBidi" w:eastAsia="宋体" w:hAnsiTheme="majorBidi" w:cstheme="majorBidi"/>
          <w:sz w:val="28"/>
          <w:szCs w:val="28"/>
        </w:rPr>
        <w:t>.</w:t>
      </w:r>
      <w:r w:rsidR="008A65F3" w:rsidRPr="00F70E4C">
        <w:rPr>
          <w:rFonts w:asciiTheme="majorBidi" w:eastAsia="宋体" w:hAnsiTheme="majorBidi" w:cstheme="majorBidi"/>
          <w:sz w:val="28"/>
          <w:szCs w:val="28"/>
          <w:rtl/>
        </w:rPr>
        <w:t xml:space="preserve"> </w:t>
      </w:r>
      <w:r w:rsidR="00A217AA" w:rsidRPr="00F70E4C">
        <w:rPr>
          <w:rFonts w:asciiTheme="majorBidi" w:eastAsia="宋体" w:hAnsiTheme="majorBidi" w:cstheme="majorBidi"/>
          <w:sz w:val="28"/>
          <w:szCs w:val="28"/>
          <w:rtl/>
        </w:rPr>
        <w:t xml:space="preserve">تكتسب الروح الجدلية للوسطية أهمية استثنائية </w:t>
      </w:r>
      <w:r w:rsidR="008A65F3" w:rsidRPr="00F70E4C">
        <w:rPr>
          <w:rFonts w:asciiTheme="majorBidi" w:eastAsia="宋体" w:hAnsiTheme="majorBidi" w:cstheme="majorBidi"/>
          <w:sz w:val="28"/>
          <w:szCs w:val="28"/>
          <w:rtl/>
        </w:rPr>
        <w:t>للصين وهي دولة كبيرة،</w:t>
      </w:r>
      <w:r w:rsidR="00A217AA" w:rsidRPr="00F70E4C">
        <w:rPr>
          <w:rFonts w:asciiTheme="majorBidi" w:eastAsia="宋体" w:hAnsiTheme="majorBidi" w:cstheme="majorBidi"/>
          <w:sz w:val="28"/>
          <w:szCs w:val="28"/>
          <w:rtl/>
        </w:rPr>
        <w:t xml:space="preserve"> إذ </w:t>
      </w:r>
      <w:r w:rsidR="00AA50CE">
        <w:rPr>
          <w:rFonts w:asciiTheme="majorBidi" w:eastAsia="宋体" w:hAnsiTheme="majorBidi" w:cstheme="majorBidi" w:hint="cs"/>
          <w:sz w:val="28"/>
          <w:szCs w:val="28"/>
          <w:rtl/>
        </w:rPr>
        <w:t>أنّ</w:t>
      </w:r>
      <w:r w:rsidR="00A217AA" w:rsidRPr="00F70E4C">
        <w:rPr>
          <w:rFonts w:asciiTheme="majorBidi" w:eastAsia="宋体" w:hAnsiTheme="majorBidi" w:cstheme="majorBidi"/>
          <w:sz w:val="28"/>
          <w:szCs w:val="28"/>
          <w:rtl/>
        </w:rPr>
        <w:t xml:space="preserve"> تعقيدات الواقع تفرض اعتماد رؤية شمولية تدمج جميع العوامل، مما يعزّز التماسك الوطني ويوحّد الجهود نحو الأهداف المشتركة</w:t>
      </w:r>
      <w:r w:rsidR="00937BE4" w:rsidRPr="00F70E4C">
        <w:rPr>
          <w:rFonts w:asciiTheme="majorBidi" w:eastAsia="宋体" w:hAnsiTheme="majorBidi" w:cstheme="majorBidi"/>
          <w:sz w:val="28"/>
          <w:szCs w:val="28"/>
          <w:rtl/>
        </w:rPr>
        <w:t>.</w:t>
      </w:r>
      <w:r w:rsidR="005F5D45" w:rsidRPr="00F70E4C">
        <w:rPr>
          <w:rFonts w:asciiTheme="majorBidi" w:eastAsia="宋体" w:hAnsiTheme="majorBidi" w:cstheme="majorBidi"/>
          <w:sz w:val="28"/>
          <w:szCs w:val="28"/>
          <w:rtl/>
        </w:rPr>
        <w:t xml:space="preserve"> المثال الثالث، روح "العجوز </w:t>
      </w:r>
      <w:proofErr w:type="spellStart"/>
      <w:r w:rsidR="005F5D45" w:rsidRPr="00F70E4C">
        <w:rPr>
          <w:rFonts w:asciiTheme="majorBidi" w:eastAsia="宋体" w:hAnsiTheme="majorBidi" w:cstheme="majorBidi"/>
          <w:sz w:val="28"/>
          <w:szCs w:val="28"/>
          <w:rtl/>
        </w:rPr>
        <w:t>يو</w:t>
      </w:r>
      <w:proofErr w:type="spellEnd"/>
      <w:r w:rsidR="005F5D45" w:rsidRPr="00F70E4C">
        <w:rPr>
          <w:rFonts w:asciiTheme="majorBidi" w:eastAsia="宋体" w:hAnsiTheme="majorBidi" w:cstheme="majorBidi"/>
          <w:sz w:val="28"/>
          <w:szCs w:val="28"/>
          <w:rtl/>
        </w:rPr>
        <w:t xml:space="preserve"> </w:t>
      </w:r>
      <w:proofErr w:type="spellStart"/>
      <w:r w:rsidR="005F5D45" w:rsidRPr="00F70E4C">
        <w:rPr>
          <w:rFonts w:asciiTheme="majorBidi" w:eastAsia="宋体" w:hAnsiTheme="majorBidi" w:cstheme="majorBidi"/>
          <w:sz w:val="28"/>
          <w:szCs w:val="28"/>
          <w:rtl/>
        </w:rPr>
        <w:t>قونغ</w:t>
      </w:r>
      <w:proofErr w:type="spellEnd"/>
      <w:r w:rsidR="005F5D45" w:rsidRPr="00F70E4C">
        <w:rPr>
          <w:rFonts w:asciiTheme="majorBidi" w:eastAsia="宋体" w:hAnsiTheme="majorBidi" w:cstheme="majorBidi"/>
          <w:sz w:val="28"/>
          <w:szCs w:val="28"/>
          <w:rtl/>
        </w:rPr>
        <w:t xml:space="preserve"> الذي نقل الجبال</w:t>
      </w:r>
      <w:r w:rsidR="005F5D45" w:rsidRPr="00F70E4C">
        <w:rPr>
          <w:rFonts w:asciiTheme="majorBidi" w:eastAsia="宋体" w:hAnsiTheme="majorBidi" w:cstheme="majorBidi"/>
          <w:sz w:val="28"/>
          <w:szCs w:val="28"/>
        </w:rPr>
        <w:t>"</w:t>
      </w:r>
      <w:r w:rsidR="005F5D45" w:rsidRPr="00F70E4C">
        <w:rPr>
          <w:rFonts w:asciiTheme="majorBidi" w:eastAsia="宋体" w:hAnsiTheme="majorBidi" w:cstheme="majorBidi"/>
          <w:sz w:val="28"/>
          <w:szCs w:val="28"/>
          <w:rtl/>
        </w:rPr>
        <w:t>. الأساطير الصينية مثل</w:t>
      </w:r>
      <w:r w:rsidR="00304875">
        <w:rPr>
          <w:rFonts w:asciiTheme="majorBidi" w:eastAsia="宋体" w:hAnsiTheme="majorBidi" w:cstheme="majorBidi" w:hint="cs"/>
          <w:sz w:val="28"/>
          <w:szCs w:val="28"/>
          <w:rtl/>
        </w:rPr>
        <w:t xml:space="preserve"> </w:t>
      </w:r>
      <w:r w:rsidR="00304875" w:rsidRPr="00F70E4C">
        <w:rPr>
          <w:rFonts w:asciiTheme="majorBidi" w:eastAsia="宋体" w:hAnsiTheme="majorBidi" w:cstheme="majorBidi"/>
          <w:sz w:val="28"/>
          <w:szCs w:val="28"/>
          <w:rtl/>
        </w:rPr>
        <w:t xml:space="preserve">"العصفور </w:t>
      </w:r>
      <w:proofErr w:type="spellStart"/>
      <w:r w:rsidR="00304875" w:rsidRPr="00F70E4C">
        <w:rPr>
          <w:rFonts w:asciiTheme="majorBidi" w:eastAsia="宋体" w:hAnsiTheme="majorBidi" w:cstheme="majorBidi"/>
          <w:sz w:val="28"/>
          <w:szCs w:val="28"/>
          <w:rtl/>
        </w:rPr>
        <w:t>جينغ</w:t>
      </w:r>
      <w:proofErr w:type="spellEnd"/>
      <w:r w:rsidR="00304875" w:rsidRPr="00F70E4C">
        <w:rPr>
          <w:rFonts w:asciiTheme="majorBidi" w:eastAsia="宋体" w:hAnsiTheme="majorBidi" w:cstheme="majorBidi"/>
          <w:sz w:val="28"/>
          <w:szCs w:val="28"/>
          <w:rtl/>
        </w:rPr>
        <w:t xml:space="preserve"> وي يملأ البحر</w:t>
      </w:r>
      <w:r w:rsidR="00304875" w:rsidRPr="00F70E4C">
        <w:rPr>
          <w:rFonts w:asciiTheme="majorBidi" w:eastAsia="宋体" w:hAnsiTheme="majorBidi" w:cstheme="majorBidi"/>
          <w:sz w:val="28"/>
          <w:szCs w:val="28"/>
        </w:rPr>
        <w:t>"</w:t>
      </w:r>
      <w:r w:rsidR="005F5D45" w:rsidRPr="00F70E4C">
        <w:rPr>
          <w:rFonts w:asciiTheme="majorBidi" w:eastAsia="宋体" w:hAnsiTheme="majorBidi" w:cstheme="majorBidi"/>
          <w:sz w:val="28"/>
          <w:szCs w:val="28"/>
          <w:rtl/>
        </w:rPr>
        <w:t xml:space="preserve"> </w:t>
      </w:r>
      <w:r w:rsidR="00304875">
        <w:rPr>
          <w:rFonts w:asciiTheme="majorBidi" w:eastAsia="宋体" w:hAnsiTheme="majorBidi" w:cstheme="majorBidi" w:hint="cs"/>
          <w:sz w:val="28"/>
          <w:szCs w:val="28"/>
          <w:rtl/>
        </w:rPr>
        <w:t>و</w:t>
      </w:r>
      <w:r w:rsidR="005F5D45" w:rsidRPr="00F70E4C">
        <w:rPr>
          <w:rFonts w:asciiTheme="majorBidi" w:eastAsia="宋体" w:hAnsiTheme="majorBidi" w:cstheme="majorBidi"/>
          <w:sz w:val="28"/>
          <w:szCs w:val="28"/>
          <w:rtl/>
        </w:rPr>
        <w:t xml:space="preserve">"العجوز </w:t>
      </w:r>
      <w:proofErr w:type="spellStart"/>
      <w:r w:rsidR="005F5D45" w:rsidRPr="00F70E4C">
        <w:rPr>
          <w:rFonts w:asciiTheme="majorBidi" w:eastAsia="宋体" w:hAnsiTheme="majorBidi" w:cstheme="majorBidi"/>
          <w:sz w:val="28"/>
          <w:szCs w:val="28"/>
          <w:rtl/>
        </w:rPr>
        <w:t>يو</w:t>
      </w:r>
      <w:proofErr w:type="spellEnd"/>
      <w:r w:rsidR="005F5D45" w:rsidRPr="00F70E4C">
        <w:rPr>
          <w:rFonts w:asciiTheme="majorBidi" w:eastAsia="宋体" w:hAnsiTheme="majorBidi" w:cstheme="majorBidi"/>
          <w:sz w:val="28"/>
          <w:szCs w:val="28"/>
          <w:rtl/>
        </w:rPr>
        <w:t xml:space="preserve"> </w:t>
      </w:r>
      <w:proofErr w:type="spellStart"/>
      <w:r w:rsidR="005F5D45" w:rsidRPr="00F70E4C">
        <w:rPr>
          <w:rFonts w:asciiTheme="majorBidi" w:eastAsia="宋体" w:hAnsiTheme="majorBidi" w:cstheme="majorBidi"/>
          <w:sz w:val="28"/>
          <w:szCs w:val="28"/>
          <w:rtl/>
        </w:rPr>
        <w:t>قونغ</w:t>
      </w:r>
      <w:proofErr w:type="spellEnd"/>
      <w:r w:rsidR="005F5D45" w:rsidRPr="00F70E4C">
        <w:rPr>
          <w:rFonts w:asciiTheme="majorBidi" w:eastAsia="宋体" w:hAnsiTheme="majorBidi" w:cstheme="majorBidi"/>
          <w:sz w:val="28"/>
          <w:szCs w:val="28"/>
          <w:rtl/>
        </w:rPr>
        <w:t xml:space="preserve"> ينقل الجبال</w:t>
      </w:r>
      <w:r w:rsidR="005F5D45" w:rsidRPr="00F70E4C">
        <w:rPr>
          <w:rFonts w:asciiTheme="majorBidi" w:eastAsia="宋体" w:hAnsiTheme="majorBidi" w:cstheme="majorBidi"/>
          <w:sz w:val="28"/>
          <w:szCs w:val="28"/>
        </w:rPr>
        <w:t>"</w:t>
      </w:r>
      <w:r w:rsidR="005F5D45" w:rsidRPr="00F70E4C">
        <w:rPr>
          <w:rFonts w:asciiTheme="majorBidi" w:eastAsia="宋体" w:hAnsiTheme="majorBidi" w:cstheme="majorBidi"/>
          <w:sz w:val="28"/>
          <w:szCs w:val="28"/>
          <w:rtl/>
        </w:rPr>
        <w:t xml:space="preserve"> والحكايات التاريخية مثل "اليتيم من عائلة تشاو</w:t>
      </w:r>
      <w:r w:rsidR="005F5D45" w:rsidRPr="00F70E4C">
        <w:rPr>
          <w:rFonts w:asciiTheme="majorBidi" w:eastAsia="宋体" w:hAnsiTheme="majorBidi" w:cstheme="majorBidi"/>
          <w:sz w:val="28"/>
          <w:szCs w:val="28"/>
        </w:rPr>
        <w:t>"</w:t>
      </w:r>
      <w:r w:rsidR="005F5D45" w:rsidRPr="00F70E4C">
        <w:rPr>
          <w:rFonts w:asciiTheme="majorBidi" w:eastAsia="宋体" w:hAnsiTheme="majorBidi" w:cstheme="majorBidi"/>
          <w:sz w:val="28"/>
          <w:szCs w:val="28"/>
          <w:rtl/>
        </w:rPr>
        <w:t xml:space="preserve"> و"</w:t>
      </w:r>
      <w:r w:rsidR="00AA50CE" w:rsidRPr="00AA50CE">
        <w:rPr>
          <w:rFonts w:asciiTheme="majorBidi" w:eastAsia="宋体" w:hAnsiTheme="majorBidi" w:cs="Times New Roman" w:hint="cs"/>
          <w:sz w:val="28"/>
          <w:szCs w:val="28"/>
          <w:rtl/>
        </w:rPr>
        <w:t>النوم</w:t>
      </w:r>
      <w:r w:rsidR="00AA50CE" w:rsidRPr="00AA50CE">
        <w:rPr>
          <w:rFonts w:asciiTheme="majorBidi" w:eastAsia="宋体" w:hAnsiTheme="majorBidi" w:cs="Times New Roman"/>
          <w:sz w:val="28"/>
          <w:szCs w:val="28"/>
          <w:rtl/>
        </w:rPr>
        <w:t xml:space="preserve"> </w:t>
      </w:r>
      <w:r w:rsidR="00AA50CE" w:rsidRPr="00AA50CE">
        <w:rPr>
          <w:rFonts w:asciiTheme="majorBidi" w:eastAsia="宋体" w:hAnsiTheme="majorBidi" w:cs="Times New Roman" w:hint="cs"/>
          <w:sz w:val="28"/>
          <w:szCs w:val="28"/>
          <w:rtl/>
        </w:rPr>
        <w:t>على</w:t>
      </w:r>
      <w:r w:rsidR="00AA50CE" w:rsidRPr="00AA50CE">
        <w:rPr>
          <w:rFonts w:asciiTheme="majorBidi" w:eastAsia="宋体" w:hAnsiTheme="majorBidi" w:cs="Times New Roman"/>
          <w:sz w:val="28"/>
          <w:szCs w:val="28"/>
          <w:rtl/>
        </w:rPr>
        <w:t xml:space="preserve"> </w:t>
      </w:r>
      <w:r w:rsidR="00AA50CE" w:rsidRPr="00AA50CE">
        <w:rPr>
          <w:rFonts w:asciiTheme="majorBidi" w:eastAsia="宋体" w:hAnsiTheme="majorBidi" w:cs="Times New Roman" w:hint="cs"/>
          <w:sz w:val="28"/>
          <w:szCs w:val="28"/>
          <w:rtl/>
        </w:rPr>
        <w:t>القش</w:t>
      </w:r>
      <w:r w:rsidR="00AA50CE" w:rsidRPr="00AA50CE">
        <w:rPr>
          <w:rFonts w:asciiTheme="majorBidi" w:eastAsia="宋体" w:hAnsiTheme="majorBidi" w:cs="Times New Roman"/>
          <w:sz w:val="28"/>
          <w:szCs w:val="28"/>
          <w:rtl/>
        </w:rPr>
        <w:t xml:space="preserve"> </w:t>
      </w:r>
      <w:r w:rsidR="00AA50CE" w:rsidRPr="00AA50CE">
        <w:rPr>
          <w:rFonts w:asciiTheme="majorBidi" w:eastAsia="宋体" w:hAnsiTheme="majorBidi" w:cs="Times New Roman" w:hint="cs"/>
          <w:sz w:val="28"/>
          <w:szCs w:val="28"/>
          <w:rtl/>
        </w:rPr>
        <w:t>ولعق</w:t>
      </w:r>
      <w:r w:rsidR="00AA50CE" w:rsidRPr="00AA50CE">
        <w:rPr>
          <w:rFonts w:asciiTheme="majorBidi" w:eastAsia="宋体" w:hAnsiTheme="majorBidi" w:cs="Times New Roman"/>
          <w:sz w:val="28"/>
          <w:szCs w:val="28"/>
          <w:rtl/>
        </w:rPr>
        <w:t xml:space="preserve"> </w:t>
      </w:r>
      <w:r w:rsidR="00AA50CE" w:rsidRPr="00AA50CE">
        <w:rPr>
          <w:rFonts w:asciiTheme="majorBidi" w:eastAsia="宋体" w:hAnsiTheme="majorBidi" w:cs="Times New Roman" w:hint="cs"/>
          <w:sz w:val="28"/>
          <w:szCs w:val="28"/>
          <w:rtl/>
        </w:rPr>
        <w:t>المر</w:t>
      </w:r>
      <w:r w:rsidR="005F5D45" w:rsidRPr="00F70E4C">
        <w:rPr>
          <w:rFonts w:asciiTheme="majorBidi" w:eastAsia="宋体" w:hAnsiTheme="majorBidi" w:cstheme="majorBidi"/>
          <w:sz w:val="28"/>
          <w:szCs w:val="28"/>
        </w:rPr>
        <w:t>"</w:t>
      </w:r>
      <w:r w:rsidR="004376E9" w:rsidRPr="00F70E4C">
        <w:rPr>
          <w:rFonts w:asciiTheme="majorBidi" w:eastAsia="宋体" w:hAnsiTheme="majorBidi" w:cstheme="majorBidi"/>
          <w:sz w:val="28"/>
          <w:szCs w:val="28"/>
          <w:rtl/>
        </w:rPr>
        <w:t xml:space="preserve">، كلها تجسّد روحا واحدة تخلقها جميعا التصميم الذي لا يعرف الكلل، والكفاح بلا حدود، والتضحية التي لا ترتدّ حتى الموت. </w:t>
      </w:r>
      <w:r w:rsidR="005F5D45" w:rsidRPr="00F70E4C">
        <w:rPr>
          <w:rFonts w:asciiTheme="majorBidi" w:eastAsia="宋体" w:hAnsiTheme="majorBidi" w:cstheme="majorBidi"/>
          <w:sz w:val="28"/>
          <w:szCs w:val="28"/>
          <w:rtl/>
        </w:rPr>
        <w:t xml:space="preserve">هذه الروح ليست إرثًا </w:t>
      </w:r>
      <w:r w:rsidR="00AA50CE" w:rsidRPr="00AA50CE">
        <w:rPr>
          <w:rFonts w:asciiTheme="majorBidi" w:eastAsia="宋体" w:hAnsiTheme="majorBidi" w:cs="Times New Roman" w:hint="cs"/>
          <w:sz w:val="28"/>
          <w:szCs w:val="28"/>
          <w:rtl/>
        </w:rPr>
        <w:t>ورثته</w:t>
      </w:r>
      <w:r w:rsidR="00AA50CE">
        <w:rPr>
          <w:rFonts w:asciiTheme="majorBidi" w:eastAsia="宋体" w:hAnsiTheme="majorBidi" w:cs="Times New Roman" w:hint="cs"/>
          <w:sz w:val="28"/>
          <w:szCs w:val="28"/>
          <w:rtl/>
        </w:rPr>
        <w:t xml:space="preserve"> </w:t>
      </w:r>
      <w:r w:rsidR="005F5D45" w:rsidRPr="00F70E4C">
        <w:rPr>
          <w:rFonts w:asciiTheme="majorBidi" w:eastAsia="宋体" w:hAnsiTheme="majorBidi" w:cstheme="majorBidi"/>
          <w:sz w:val="28"/>
          <w:szCs w:val="28"/>
          <w:rtl/>
        </w:rPr>
        <w:t>الأجيال عبر العصور فحسب، بل إنها تتطور وتتنوع مع تقدم التاريخ</w:t>
      </w:r>
      <w:r w:rsidR="004376E9" w:rsidRPr="00F70E4C">
        <w:rPr>
          <w:rFonts w:asciiTheme="majorBidi" w:eastAsia="宋体" w:hAnsiTheme="majorBidi" w:cstheme="majorBidi"/>
          <w:sz w:val="28"/>
          <w:szCs w:val="28"/>
          <w:rtl/>
        </w:rPr>
        <w:t xml:space="preserve">. </w:t>
      </w:r>
    </w:p>
    <w:p w14:paraId="2B775414" w14:textId="77777777" w:rsidR="00937BE4" w:rsidRPr="00F70E4C" w:rsidRDefault="00937BE4" w:rsidP="00F70E4C">
      <w:pPr>
        <w:bidi/>
        <w:spacing w:after="0" w:line="240" w:lineRule="auto"/>
        <w:ind w:firstLineChars="200" w:firstLine="560"/>
        <w:jc w:val="both"/>
        <w:rPr>
          <w:rFonts w:asciiTheme="majorBidi" w:eastAsia="宋体" w:hAnsiTheme="majorBidi" w:cstheme="majorBidi"/>
          <w:sz w:val="28"/>
          <w:szCs w:val="28"/>
          <w:rtl/>
        </w:rPr>
      </w:pPr>
    </w:p>
    <w:p w14:paraId="1A37B78C" w14:textId="39206960" w:rsidR="00937BE4" w:rsidRPr="00F70E4C" w:rsidRDefault="00937BE4" w:rsidP="00F70E4C">
      <w:pPr>
        <w:bidi/>
        <w:spacing w:after="0" w:line="240" w:lineRule="auto"/>
        <w:ind w:firstLineChars="200" w:firstLine="560"/>
        <w:jc w:val="both"/>
        <w:rPr>
          <w:rFonts w:asciiTheme="majorBidi" w:eastAsia="宋体" w:hAnsiTheme="majorBidi" w:cstheme="majorBidi"/>
          <w:sz w:val="28"/>
          <w:szCs w:val="28"/>
        </w:rPr>
      </w:pPr>
      <w:r w:rsidRPr="00F70E4C">
        <w:rPr>
          <w:rFonts w:asciiTheme="majorBidi" w:eastAsia="宋体" w:hAnsiTheme="majorBidi" w:cstheme="majorBidi"/>
          <w:sz w:val="28"/>
          <w:szCs w:val="28"/>
          <w:rtl/>
        </w:rPr>
        <w:t>مقتطف من صحيفة الشعب اليومية (العدد 09، 5 يونيو 2024)</w:t>
      </w:r>
    </w:p>
    <w:sectPr w:rsidR="00937BE4" w:rsidRPr="00F70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3FDB" w14:textId="77777777" w:rsidR="002A6667" w:rsidRDefault="002A6667" w:rsidP="00AB0205">
      <w:pPr>
        <w:spacing w:after="0" w:line="240" w:lineRule="auto"/>
        <w:rPr>
          <w:rFonts w:hint="eastAsia"/>
        </w:rPr>
      </w:pPr>
      <w:r>
        <w:separator/>
      </w:r>
    </w:p>
  </w:endnote>
  <w:endnote w:type="continuationSeparator" w:id="0">
    <w:p w14:paraId="6548BBFE" w14:textId="77777777" w:rsidR="002A6667" w:rsidRDefault="002A6667" w:rsidP="00AB020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BE33" w14:textId="77777777" w:rsidR="002A6667" w:rsidRDefault="002A6667" w:rsidP="00AB0205">
      <w:pPr>
        <w:spacing w:after="0" w:line="240" w:lineRule="auto"/>
        <w:rPr>
          <w:rFonts w:hint="eastAsia"/>
        </w:rPr>
      </w:pPr>
      <w:r>
        <w:separator/>
      </w:r>
    </w:p>
  </w:footnote>
  <w:footnote w:type="continuationSeparator" w:id="0">
    <w:p w14:paraId="37A0086C" w14:textId="77777777" w:rsidR="002A6667" w:rsidRDefault="002A6667" w:rsidP="00AB020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B4D"/>
    <w:multiLevelType w:val="multilevel"/>
    <w:tmpl w:val="697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076EE"/>
    <w:multiLevelType w:val="multilevel"/>
    <w:tmpl w:val="A3DA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048792">
    <w:abstractNumId w:val="0"/>
  </w:num>
  <w:num w:numId="2" w16cid:durableId="136321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76"/>
    <w:rsid w:val="00131AB0"/>
    <w:rsid w:val="00157E9F"/>
    <w:rsid w:val="001B0D20"/>
    <w:rsid w:val="002A6667"/>
    <w:rsid w:val="00304875"/>
    <w:rsid w:val="00323D76"/>
    <w:rsid w:val="003B6231"/>
    <w:rsid w:val="003C4A7C"/>
    <w:rsid w:val="003F1A07"/>
    <w:rsid w:val="004376E9"/>
    <w:rsid w:val="00444A76"/>
    <w:rsid w:val="00445451"/>
    <w:rsid w:val="004D679B"/>
    <w:rsid w:val="00560F1A"/>
    <w:rsid w:val="00572217"/>
    <w:rsid w:val="00592D74"/>
    <w:rsid w:val="005B5F8C"/>
    <w:rsid w:val="005F5D45"/>
    <w:rsid w:val="0062114A"/>
    <w:rsid w:val="00634757"/>
    <w:rsid w:val="006A0E8B"/>
    <w:rsid w:val="00712C94"/>
    <w:rsid w:val="00717824"/>
    <w:rsid w:val="00734F38"/>
    <w:rsid w:val="00752B12"/>
    <w:rsid w:val="00791F79"/>
    <w:rsid w:val="007E14FB"/>
    <w:rsid w:val="008679A8"/>
    <w:rsid w:val="008A65F3"/>
    <w:rsid w:val="008B0F76"/>
    <w:rsid w:val="008D5C77"/>
    <w:rsid w:val="00925B83"/>
    <w:rsid w:val="00937BE4"/>
    <w:rsid w:val="009A6D9F"/>
    <w:rsid w:val="009F5472"/>
    <w:rsid w:val="009F5FEE"/>
    <w:rsid w:val="00A217AA"/>
    <w:rsid w:val="00AA50CE"/>
    <w:rsid w:val="00AB0205"/>
    <w:rsid w:val="00B10D95"/>
    <w:rsid w:val="00B7608E"/>
    <w:rsid w:val="00B90178"/>
    <w:rsid w:val="00C02CC1"/>
    <w:rsid w:val="00C11121"/>
    <w:rsid w:val="00C240ED"/>
    <w:rsid w:val="00C85312"/>
    <w:rsid w:val="00D33DC2"/>
    <w:rsid w:val="00D64262"/>
    <w:rsid w:val="00D83625"/>
    <w:rsid w:val="00D84457"/>
    <w:rsid w:val="00D9462D"/>
    <w:rsid w:val="00E119A9"/>
    <w:rsid w:val="00E6447A"/>
    <w:rsid w:val="00F10488"/>
    <w:rsid w:val="00F70E4C"/>
    <w:rsid w:val="00F741A5"/>
    <w:rsid w:val="00FC6C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4A7BB"/>
  <w15:chartTrackingRefBased/>
  <w15:docId w15:val="{C7A6A5A1-B48A-4AEB-8531-140DD6F1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A7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4A7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4A7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44A7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44A7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44A7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44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A7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44A7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44A7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44A76"/>
    <w:rPr>
      <w:rFonts w:cstheme="majorBidi"/>
      <w:color w:val="0F4761" w:themeColor="accent1" w:themeShade="BF"/>
      <w:sz w:val="28"/>
      <w:szCs w:val="28"/>
    </w:rPr>
  </w:style>
  <w:style w:type="character" w:customStyle="1" w:styleId="50">
    <w:name w:val="标题 5 字符"/>
    <w:basedOn w:val="a0"/>
    <w:link w:val="5"/>
    <w:uiPriority w:val="9"/>
    <w:semiHidden/>
    <w:rsid w:val="00444A76"/>
    <w:rPr>
      <w:rFonts w:cstheme="majorBidi"/>
      <w:color w:val="0F4761" w:themeColor="accent1" w:themeShade="BF"/>
      <w:sz w:val="24"/>
    </w:rPr>
  </w:style>
  <w:style w:type="character" w:customStyle="1" w:styleId="60">
    <w:name w:val="标题 6 字符"/>
    <w:basedOn w:val="a0"/>
    <w:link w:val="6"/>
    <w:uiPriority w:val="9"/>
    <w:semiHidden/>
    <w:rsid w:val="00444A76"/>
    <w:rPr>
      <w:rFonts w:cstheme="majorBidi"/>
      <w:b/>
      <w:bCs/>
      <w:color w:val="0F4761" w:themeColor="accent1" w:themeShade="BF"/>
    </w:rPr>
  </w:style>
  <w:style w:type="character" w:customStyle="1" w:styleId="70">
    <w:name w:val="标题 7 字符"/>
    <w:basedOn w:val="a0"/>
    <w:link w:val="7"/>
    <w:uiPriority w:val="9"/>
    <w:semiHidden/>
    <w:rsid w:val="00444A76"/>
    <w:rPr>
      <w:rFonts w:cstheme="majorBidi"/>
      <w:b/>
      <w:bCs/>
      <w:color w:val="595959" w:themeColor="text1" w:themeTint="A6"/>
    </w:rPr>
  </w:style>
  <w:style w:type="character" w:customStyle="1" w:styleId="80">
    <w:name w:val="标题 8 字符"/>
    <w:basedOn w:val="a0"/>
    <w:link w:val="8"/>
    <w:uiPriority w:val="9"/>
    <w:semiHidden/>
    <w:rsid w:val="00444A76"/>
    <w:rPr>
      <w:rFonts w:cstheme="majorBidi"/>
      <w:color w:val="595959" w:themeColor="text1" w:themeTint="A6"/>
    </w:rPr>
  </w:style>
  <w:style w:type="character" w:customStyle="1" w:styleId="90">
    <w:name w:val="标题 9 字符"/>
    <w:basedOn w:val="a0"/>
    <w:link w:val="9"/>
    <w:uiPriority w:val="9"/>
    <w:semiHidden/>
    <w:rsid w:val="00444A76"/>
    <w:rPr>
      <w:rFonts w:eastAsiaTheme="majorEastAsia" w:cstheme="majorBidi"/>
      <w:color w:val="595959" w:themeColor="text1" w:themeTint="A6"/>
    </w:rPr>
  </w:style>
  <w:style w:type="paragraph" w:styleId="a3">
    <w:name w:val="Title"/>
    <w:basedOn w:val="a"/>
    <w:next w:val="a"/>
    <w:link w:val="a4"/>
    <w:uiPriority w:val="10"/>
    <w:qFormat/>
    <w:rsid w:val="00444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A76"/>
    <w:pPr>
      <w:spacing w:before="160"/>
      <w:jc w:val="center"/>
    </w:pPr>
    <w:rPr>
      <w:i/>
      <w:iCs/>
      <w:color w:val="404040" w:themeColor="text1" w:themeTint="BF"/>
    </w:rPr>
  </w:style>
  <w:style w:type="character" w:customStyle="1" w:styleId="a8">
    <w:name w:val="引用 字符"/>
    <w:basedOn w:val="a0"/>
    <w:link w:val="a7"/>
    <w:uiPriority w:val="29"/>
    <w:rsid w:val="00444A76"/>
    <w:rPr>
      <w:i/>
      <w:iCs/>
      <w:color w:val="404040" w:themeColor="text1" w:themeTint="BF"/>
    </w:rPr>
  </w:style>
  <w:style w:type="paragraph" w:styleId="a9">
    <w:name w:val="List Paragraph"/>
    <w:basedOn w:val="a"/>
    <w:uiPriority w:val="34"/>
    <w:qFormat/>
    <w:rsid w:val="00444A76"/>
    <w:pPr>
      <w:ind w:left="720"/>
      <w:contextualSpacing/>
    </w:pPr>
  </w:style>
  <w:style w:type="character" w:styleId="aa">
    <w:name w:val="Intense Emphasis"/>
    <w:basedOn w:val="a0"/>
    <w:uiPriority w:val="21"/>
    <w:qFormat/>
    <w:rsid w:val="00444A76"/>
    <w:rPr>
      <w:i/>
      <w:iCs/>
      <w:color w:val="0F4761" w:themeColor="accent1" w:themeShade="BF"/>
    </w:rPr>
  </w:style>
  <w:style w:type="paragraph" w:styleId="ab">
    <w:name w:val="Intense Quote"/>
    <w:basedOn w:val="a"/>
    <w:next w:val="a"/>
    <w:link w:val="ac"/>
    <w:uiPriority w:val="30"/>
    <w:qFormat/>
    <w:rsid w:val="00444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44A76"/>
    <w:rPr>
      <w:i/>
      <w:iCs/>
      <w:color w:val="0F4761" w:themeColor="accent1" w:themeShade="BF"/>
    </w:rPr>
  </w:style>
  <w:style w:type="character" w:styleId="ad">
    <w:name w:val="Intense Reference"/>
    <w:basedOn w:val="a0"/>
    <w:uiPriority w:val="32"/>
    <w:qFormat/>
    <w:rsid w:val="00444A76"/>
    <w:rPr>
      <w:b/>
      <w:bCs/>
      <w:smallCaps/>
      <w:color w:val="0F4761" w:themeColor="accent1" w:themeShade="BF"/>
      <w:spacing w:val="5"/>
    </w:rPr>
  </w:style>
  <w:style w:type="paragraph" w:styleId="ae">
    <w:name w:val="header"/>
    <w:basedOn w:val="a"/>
    <w:link w:val="af"/>
    <w:uiPriority w:val="99"/>
    <w:unhideWhenUsed/>
    <w:rsid w:val="00AB020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B0205"/>
    <w:rPr>
      <w:sz w:val="18"/>
      <w:szCs w:val="18"/>
    </w:rPr>
  </w:style>
  <w:style w:type="paragraph" w:styleId="af0">
    <w:name w:val="footer"/>
    <w:basedOn w:val="a"/>
    <w:link w:val="af1"/>
    <w:uiPriority w:val="99"/>
    <w:unhideWhenUsed/>
    <w:rsid w:val="00AB020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B02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7187">
      <w:bodyDiv w:val="1"/>
      <w:marLeft w:val="0"/>
      <w:marRight w:val="0"/>
      <w:marTop w:val="0"/>
      <w:marBottom w:val="0"/>
      <w:divBdr>
        <w:top w:val="none" w:sz="0" w:space="0" w:color="auto"/>
        <w:left w:val="none" w:sz="0" w:space="0" w:color="auto"/>
        <w:bottom w:val="none" w:sz="0" w:space="0" w:color="auto"/>
        <w:right w:val="none" w:sz="0" w:space="0" w:color="auto"/>
      </w:divBdr>
    </w:div>
    <w:div w:id="6344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555</TotalTime>
  <Pages>3</Pages>
  <Words>2194</Words>
  <Characters>2876</Characters>
  <Application>Microsoft Office Word</Application>
  <DocSecurity>0</DocSecurity>
  <Lines>169</Lines>
  <Paragraphs>75</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DING</dc:creator>
  <cp:keywords/>
  <dc:description/>
  <cp:lastModifiedBy>Yang DING</cp:lastModifiedBy>
  <cp:revision>9</cp:revision>
  <dcterms:created xsi:type="dcterms:W3CDTF">2025-05-22T02:03:00Z</dcterms:created>
  <dcterms:modified xsi:type="dcterms:W3CDTF">2025-11-29T13:03:00Z</dcterms:modified>
</cp:coreProperties>
</file>